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Next w:val="1"/>
        <w:tabs>
          <w:tab w:val="left" w:pos="720"/>
          <w:tab w:val="left" w:pos="1440"/>
          <w:tab w:val="left" w:pos="2160"/>
          <w:tab w:val="left" w:pos="2880"/>
          <w:tab w:val="left" w:pos="3600"/>
          <w:tab w:val="left" w:pos="4320"/>
          <w:tab w:val="center" w:pos="4680"/>
        </w:tabs>
        <w:jc w:val="center"/>
        <w:outlineLvl w:val="1"/>
        <w:rPr>
          <w:rFonts w:ascii="Arial" w:cs="Arial" w:hAnsi="Arial" w:eastAsia="Arial"/>
          <w:b w:val="1"/>
          <w:bCs w:val="1"/>
          <w:u w:color="000000"/>
        </w:rPr>
      </w:pPr>
      <w:r>
        <w:rPr>
          <w:rFonts w:ascii="Arial" w:hAnsi="Arial"/>
          <w:b w:val="1"/>
          <w:bCs w:val="1"/>
          <w:u w:color="000000"/>
          <w:rtl w:val="0"/>
          <w:lang w:val="en-US"/>
        </w:rPr>
        <w:t>Course Syllabus - Math 99 - Spring 2020</w:t>
      </w:r>
    </w:p>
    <w:p>
      <w:pPr>
        <w:pStyle w:val="Default"/>
        <w:keepNext w:val="1"/>
        <w:tabs>
          <w:tab w:val="left" w:pos="720"/>
          <w:tab w:val="left" w:pos="1440"/>
          <w:tab w:val="left" w:pos="2160"/>
          <w:tab w:val="left" w:pos="2880"/>
          <w:tab w:val="left" w:pos="3600"/>
          <w:tab w:val="left" w:pos="4320"/>
          <w:tab w:val="center" w:pos="4680"/>
        </w:tabs>
        <w:jc w:val="center"/>
        <w:outlineLvl w:val="1"/>
        <w:rPr>
          <w:rFonts w:ascii="Arial" w:cs="Arial" w:hAnsi="Arial" w:eastAsia="Arial"/>
          <w:sz w:val="20"/>
          <w:szCs w:val="20"/>
          <w:u w:color="000000"/>
        </w:rPr>
      </w:pPr>
      <w:r>
        <w:rPr>
          <w:rFonts w:ascii="Arial" w:hAnsi="Arial"/>
          <w:sz w:val="20"/>
          <w:szCs w:val="20"/>
          <w:u w:color="000000"/>
          <w:rtl w:val="0"/>
          <w:lang w:val="en-US"/>
        </w:rPr>
        <w:t xml:space="preserve">Truman College </w:t>
      </w:r>
    </w:p>
    <w:p>
      <w:pPr>
        <w:pStyle w:val="Default"/>
        <w:keepNext w:val="1"/>
        <w:tabs>
          <w:tab w:val="left" w:pos="720"/>
          <w:tab w:val="left" w:pos="1440"/>
          <w:tab w:val="left" w:pos="2160"/>
          <w:tab w:val="left" w:pos="2880"/>
          <w:tab w:val="left" w:pos="3020"/>
          <w:tab w:val="left" w:pos="3600"/>
          <w:tab w:val="left" w:pos="4320"/>
          <w:tab w:val="center" w:pos="4680"/>
          <w:tab w:val="center" w:pos="5040"/>
        </w:tabs>
        <w:jc w:val="center"/>
        <w:outlineLvl w:val="1"/>
        <w:rPr>
          <w:rFonts w:ascii="Arial" w:cs="Arial" w:hAnsi="Arial" w:eastAsia="Arial"/>
          <w:sz w:val="20"/>
          <w:szCs w:val="20"/>
          <w:u w:color="000000"/>
        </w:rPr>
      </w:pPr>
      <w:r>
        <w:rPr>
          <w:rFonts w:ascii="Arial" w:hAnsi="Arial"/>
          <w:sz w:val="20"/>
          <w:szCs w:val="20"/>
          <w:u w:color="000000"/>
          <w:rtl w:val="0"/>
          <w:lang w:val="en-US"/>
        </w:rPr>
        <w:t>One of the City Colleges of Chicago</w:t>
      </w:r>
    </w:p>
    <w:p>
      <w:pPr>
        <w:pStyle w:val="Body"/>
        <w:tabs>
          <w:tab w:val="left" w:pos="720"/>
          <w:tab w:val="left" w:pos="1440"/>
          <w:tab w:val="left" w:pos="2160"/>
          <w:tab w:val="left" w:pos="2880"/>
          <w:tab w:val="left" w:pos="3600"/>
          <w:tab w:val="left" w:pos="4320"/>
        </w:tabs>
        <w:spacing w:line="312" w:lineRule="auto"/>
        <w:jc w:val="center"/>
        <w:rPr>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MATHEMATICS DEPARTMENT</w:t>
      </w:r>
    </w:p>
    <w:p>
      <w:pPr>
        <w:pStyle w:val="Default"/>
        <w:keepNext w:val="1"/>
        <w:tabs>
          <w:tab w:val="left" w:pos="720"/>
          <w:tab w:val="left" w:pos="1440"/>
          <w:tab w:val="left" w:pos="2160"/>
          <w:tab w:val="left" w:pos="2880"/>
          <w:tab w:val="left" w:pos="3600"/>
          <w:tab w:val="left" w:pos="4320"/>
          <w:tab w:val="center" w:pos="4680"/>
        </w:tabs>
        <w:spacing w:line="312" w:lineRule="auto"/>
        <w:outlineLvl w:val="1"/>
        <w:rPr>
          <w:rFonts w:ascii="Arial" w:cs="Arial" w:hAnsi="Arial" w:eastAsia="Arial"/>
          <w:sz w:val="20"/>
          <w:szCs w:val="20"/>
          <w:u w:color="000000"/>
        </w:rPr>
      </w:pP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Course Prefix and Number: </w:t>
        <w:tab/>
        <w:t>0045-0099</w:t>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Course Name and Number:</w:t>
        <w:tab/>
        <w:t>MATH 99</w:t>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Course Title: </w:t>
        <w:tab/>
        <w:tab/>
        <w:tab/>
        <w:t>Intermediate Algebra with Geometry</w:t>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Length of Course: </w:t>
        <w:tab/>
        <w:tab/>
        <w:t>16 weeks</w:t>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PCS Code:</w:t>
        <w:tab/>
        <w:tab/>
        <w:tab/>
        <w:t>1.4</w:t>
        <w:tab/>
        <w:tab/>
      </w:r>
    </w:p>
    <w:p>
      <w:pPr>
        <w:pStyle w:val="Default"/>
        <w:keepNext w:val="1"/>
        <w:tabs>
          <w:tab w:val="left" w:pos="720"/>
          <w:tab w:val="left" w:pos="1440"/>
          <w:tab w:val="left" w:pos="2160"/>
          <w:tab w:val="left" w:pos="2880"/>
          <w:tab w:val="left" w:pos="3600"/>
          <w:tab w:val="left" w:pos="4320"/>
          <w:tab w:val="center" w:pos="4680"/>
        </w:tabs>
        <w:spacing w:line="312" w:lineRule="auto"/>
        <w:outlineLvl w:val="1"/>
        <w:rPr>
          <w:rFonts w:ascii="Arial" w:cs="Arial" w:hAnsi="Arial" w:eastAsia="Arial"/>
          <w:b w:val="1"/>
          <w:bCs w:val="1"/>
          <w:u w:color="000000"/>
        </w:rPr>
      </w:pPr>
      <w:r>
        <w:rPr>
          <w:rFonts w:ascii="Arial" w:hAnsi="Arial"/>
          <w:sz w:val="20"/>
          <w:szCs w:val="20"/>
          <w:u w:color="000000"/>
          <w:rtl w:val="0"/>
          <w:lang w:val="en-US"/>
        </w:rPr>
        <w:t>IAI Code:</w:t>
        <w:tab/>
        <w:tab/>
        <w:tab/>
        <w:t>None</w:t>
        <w:tab/>
        <w:tab/>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Semester Credit Hours:</w:t>
        <w:tab/>
        <w:tab/>
        <w:t>5.0</w:t>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Contact Hours (minutes):</w:t>
        <w:tab/>
        <w:t>5.0 (4000 minutes)</w:t>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fr-FR"/>
          <w14:textOutline w14:w="12700" w14:cap="flat">
            <w14:noFill/>
            <w14:miter w14:lim="400000"/>
          </w14:textOutline>
          <w14:textFill>
            <w14:solidFill>
              <w14:srgbClr w14:val="000000"/>
            </w14:solidFill>
          </w14:textFill>
        </w:rPr>
        <w:t>Lecture Hours (minutes):</w:t>
        <w:tab/>
      </w: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5.0 (4000 minutes)</w:t>
        <w:tab/>
        <w:tab/>
        <w:tab/>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fr-FR"/>
          <w14:textOutline w14:w="12700" w14:cap="flat">
            <w14:noFill/>
            <w14:miter w14:lim="400000"/>
          </w14:textOutline>
          <w14:textFill>
            <w14:solidFill>
              <w14:srgbClr w14:val="000000"/>
            </w14:solidFill>
          </w14:textFill>
        </w:rPr>
        <w:t>Lab Hours (minutes):</w:t>
        <w:tab/>
        <w:tab/>
      </w: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0.0 (0 minutes)</w:t>
        <w:tab/>
        <w:tab/>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Method of Delivery </w:t>
      </w:r>
      <w:r>
        <w:rPr>
          <w:rFonts w:ascii="Arial" w:hAnsi="Arial"/>
          <w:caps w:val="0"/>
          <w:smallCaps w:val="0"/>
          <w:strike w:val="0"/>
          <w:dstrike w:val="0"/>
          <w:outline w:val="0"/>
          <w:color w:val="000000"/>
          <w:spacing w:val="0"/>
          <w:kern w:val="0"/>
          <w:position w:val="0"/>
          <w:sz w:val="16"/>
          <w:szCs w:val="16"/>
          <w:u w:val="none" w:color="000000"/>
          <w:vertAlign w:val="baseline"/>
          <w:rtl w:val="0"/>
          <w:lang w:val="en-US"/>
          <w14:textOutline w14:w="12700" w14:cap="flat">
            <w14:noFill/>
            <w14:miter w14:lim="400000"/>
          </w14:textOutline>
          <w14:textFill>
            <w14:solidFill>
              <w14:srgbClr w14:val="000000"/>
            </w14:solidFill>
          </w14:textFill>
        </w:rPr>
        <w:t xml:space="preserve">  </w:t>
        <w:tab/>
        <w:tab/>
      </w:r>
      <w:r>
        <w:rPr>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Face to Face</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lang w:val="en-US"/>
        </w:rPr>
        <w:t>Section:</w:t>
        <w:tab/>
        <w:tab/>
        <w:tab/>
        <w:t>Math 99 En</w:t>
      </w:r>
      <w:r>
        <w:rPr>
          <w:b w:val="1"/>
          <w:bCs w:val="1"/>
          <w:outline w:val="0"/>
          <w:color w:val="ff2f92"/>
          <w:sz w:val="20"/>
          <w:szCs w:val="20"/>
          <w:u w:color="000000"/>
          <w:rtl w:val="0"/>
          <w:lang w:val="en-US"/>
          <w14:textFill>
            <w14:solidFill>
              <w14:srgbClr w14:val="FF2F92"/>
            </w14:solidFill>
          </w14:textFill>
        </w:rPr>
        <w:t>terHe</w:t>
      </w:r>
      <w:r>
        <w:rPr>
          <w:sz w:val="20"/>
          <w:szCs w:val="20"/>
          <w:u w:color="000000"/>
          <w:rtl w:val="0"/>
          <w:lang w:val="en-US"/>
        </w:rPr>
        <w:t>reXY</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lang w:val="en-US"/>
        </w:rPr>
        <w:t>Class Meetings:</w:t>
        <w:tab/>
        <w:tab/>
        <w:tab/>
        <w:t>Ent</w:t>
      </w:r>
      <w:r>
        <w:rPr>
          <w:b w:val="1"/>
          <w:bCs w:val="1"/>
          <w:outline w:val="0"/>
          <w:color w:val="ff2f92"/>
          <w:sz w:val="20"/>
          <w:szCs w:val="20"/>
          <w:u w:color="000000"/>
          <w:rtl w:val="0"/>
          <w:lang w:val="en-US"/>
          <w14:textFill>
            <w14:solidFill>
              <w14:srgbClr w14:val="FF2F92"/>
            </w14:solidFill>
          </w14:textFill>
        </w:rPr>
        <w:t>erHer</w:t>
      </w:r>
      <w:r>
        <w:rPr>
          <w:sz w:val="20"/>
          <w:szCs w:val="20"/>
          <w:u w:color="000000"/>
          <w:rtl w:val="0"/>
          <w:lang w:val="en-US"/>
        </w:rPr>
        <w:t>eDay, X:XX AM - Y:YY AM, Room En</w:t>
      </w:r>
      <w:r>
        <w:rPr>
          <w:b w:val="1"/>
          <w:bCs w:val="1"/>
          <w:outline w:val="0"/>
          <w:color w:val="ff2f92"/>
          <w:sz w:val="20"/>
          <w:szCs w:val="20"/>
          <w:u w:color="000000"/>
          <w:rtl w:val="0"/>
          <w:lang w:val="en-US"/>
          <w14:textFill>
            <w14:solidFill>
              <w14:srgbClr w14:val="FF2F92"/>
            </w14:solidFill>
          </w14:textFill>
        </w:rPr>
        <w:t>terH</w:t>
      </w:r>
      <w:r>
        <w:rPr>
          <w:sz w:val="20"/>
          <w:szCs w:val="20"/>
          <w:u w:color="000000"/>
          <w:rtl w:val="0"/>
          <w:lang w:val="en-US"/>
        </w:rPr>
        <w:t>ere in Building 1</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lang w:val="en-US"/>
        </w:rPr>
        <w:t>Instructor:</w:t>
        <w:tab/>
        <w:tab/>
        <w:tab/>
        <w:t>Ent</w:t>
      </w:r>
      <w:r>
        <w:rPr>
          <w:b w:val="1"/>
          <w:bCs w:val="1"/>
          <w:outline w:val="0"/>
          <w:color w:val="ff2f92"/>
          <w:sz w:val="20"/>
          <w:szCs w:val="20"/>
          <w:u w:color="000000"/>
          <w:rtl w:val="0"/>
          <w:lang w:val="en-US"/>
          <w14:textFill>
            <w14:solidFill>
              <w14:srgbClr w14:val="FF2F92"/>
            </w14:solidFill>
          </w14:textFill>
        </w:rPr>
        <w:t>erHe</w:t>
      </w:r>
      <w:r>
        <w:rPr>
          <w:sz w:val="20"/>
          <w:szCs w:val="20"/>
          <w:u w:color="000000"/>
          <w:rtl w:val="0"/>
          <w:lang w:val="en-US"/>
        </w:rPr>
        <w:t>re, email: Ent</w:t>
      </w:r>
      <w:r>
        <w:rPr>
          <w:b w:val="1"/>
          <w:bCs w:val="1"/>
          <w:outline w:val="0"/>
          <w:color w:val="ff2f92"/>
          <w:sz w:val="20"/>
          <w:szCs w:val="20"/>
          <w:u w:color="000000"/>
          <w:rtl w:val="0"/>
          <w:lang w:val="en-US"/>
          <w14:textFill>
            <w14:solidFill>
              <w14:srgbClr w14:val="FF2F92"/>
            </w14:solidFill>
          </w14:textFill>
        </w:rPr>
        <w:t>erH</w:t>
      </w:r>
      <w:r>
        <w:rPr>
          <w:sz w:val="20"/>
          <w:szCs w:val="20"/>
          <w:u w:color="000000"/>
          <w:rtl w:val="0"/>
          <w:lang w:val="en-US"/>
        </w:rPr>
        <w:t>ere1@ccc.edu, ph. (773) 907-En</w:t>
      </w:r>
      <w:r>
        <w:rPr>
          <w:b w:val="1"/>
          <w:bCs w:val="1"/>
          <w:outline w:val="0"/>
          <w:color w:val="ff2f92"/>
          <w:sz w:val="20"/>
          <w:szCs w:val="20"/>
          <w:u w:color="000000"/>
          <w:rtl w:val="0"/>
          <w:lang w:val="en-US"/>
          <w14:textFill>
            <w14:solidFill>
              <w14:srgbClr w14:val="FF2F92"/>
            </w14:solidFill>
          </w14:textFill>
        </w:rPr>
        <w:t>terH</w:t>
      </w:r>
      <w:r>
        <w:rPr>
          <w:sz w:val="20"/>
          <w:szCs w:val="20"/>
          <w:u w:color="000000"/>
          <w:rtl w:val="0"/>
          <w:lang w:val="en-US"/>
        </w:rPr>
        <w:t>ere</w:t>
      </w:r>
      <w:r>
        <w:rPr>
          <w:sz w:val="20"/>
          <w:szCs w:val="20"/>
          <w:u w:color="000000"/>
          <w:rtl w:val="0"/>
        </w:rPr>
        <w:br w:type="textWrapping"/>
        <w:t xml:space="preserve"> </w:t>
        <w:tab/>
        <w:tab/>
        <w:tab/>
        <w:tab/>
      </w:r>
      <w:r>
        <w:rPr>
          <w:sz w:val="20"/>
          <w:szCs w:val="20"/>
          <w:u w:color="000000"/>
          <w:rtl w:val="0"/>
          <w:lang w:val="en-US"/>
        </w:rPr>
        <w:t>office En</w:t>
      </w:r>
      <w:r>
        <w:rPr>
          <w:b w:val="1"/>
          <w:bCs w:val="1"/>
          <w:outline w:val="0"/>
          <w:color w:val="ff2f92"/>
          <w:sz w:val="20"/>
          <w:szCs w:val="20"/>
          <w:u w:color="000000"/>
          <w:rtl w:val="0"/>
          <w:lang w:val="en-US"/>
          <w14:textFill>
            <w14:solidFill>
              <w14:srgbClr w14:val="FF2F92"/>
            </w14:solidFill>
          </w14:textFill>
        </w:rPr>
        <w:t>terH</w:t>
      </w:r>
      <w:r>
        <w:rPr>
          <w:sz w:val="20"/>
          <w:szCs w:val="20"/>
          <w:u w:color="000000"/>
          <w:rtl w:val="0"/>
          <w:lang w:val="en-US"/>
        </w:rPr>
        <w:t>ere</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lang w:val="en-US"/>
        </w:rPr>
        <w:t>Office Hours:</w:t>
        <w:tab/>
        <w:tab/>
        <w:tab/>
        <w:t>Ent</w:t>
      </w:r>
      <w:r>
        <w:rPr>
          <w:b w:val="1"/>
          <w:bCs w:val="1"/>
          <w:outline w:val="0"/>
          <w:color w:val="ff2f92"/>
          <w:sz w:val="20"/>
          <w:szCs w:val="20"/>
          <w:u w:color="000000"/>
          <w:rtl w:val="0"/>
          <w:lang w:val="en-US"/>
          <w14:textFill>
            <w14:solidFill>
              <w14:srgbClr w14:val="FF2F92"/>
            </w14:solidFill>
          </w14:textFill>
        </w:rPr>
        <w:t>erHe</w:t>
      </w:r>
      <w:r>
        <w:rPr>
          <w:sz w:val="20"/>
          <w:szCs w:val="20"/>
          <w:u w:color="000000"/>
          <w:rtl w:val="0"/>
          <w:lang w:val="en-US"/>
        </w:rPr>
        <w:t>re Days, En</w:t>
      </w:r>
      <w:r>
        <w:rPr>
          <w:b w:val="1"/>
          <w:bCs w:val="1"/>
          <w:outline w:val="0"/>
          <w:color w:val="ff2f92"/>
          <w:sz w:val="20"/>
          <w:szCs w:val="20"/>
          <w:u w:color="000000"/>
          <w:rtl w:val="0"/>
          <w:lang w:val="en-US"/>
          <w14:textFill>
            <w14:solidFill>
              <w14:srgbClr w14:val="FF2F92"/>
            </w14:solidFill>
          </w14:textFill>
        </w:rPr>
        <w:t>terH</w:t>
      </w:r>
      <w:r>
        <w:rPr>
          <w:sz w:val="20"/>
          <w:szCs w:val="20"/>
          <w:u w:color="000000"/>
          <w:rtl w:val="0"/>
          <w:lang w:val="en-US"/>
        </w:rPr>
        <w:t>ere Times, Room En</w:t>
      </w:r>
      <w:r>
        <w:rPr>
          <w:b w:val="1"/>
          <w:bCs w:val="1"/>
          <w:outline w:val="0"/>
          <w:color w:val="ff2f92"/>
          <w:sz w:val="20"/>
          <w:szCs w:val="20"/>
          <w:u w:color="000000"/>
          <w:rtl w:val="0"/>
          <w:lang w:val="en-US"/>
          <w14:textFill>
            <w14:solidFill>
              <w14:srgbClr w14:val="FF2F92"/>
            </w14:solidFill>
          </w14:textFill>
        </w:rPr>
        <w:t>terH</w:t>
      </w:r>
      <w:r>
        <w:rPr>
          <w:sz w:val="20"/>
          <w:szCs w:val="20"/>
          <w:u w:color="000000"/>
          <w:rtl w:val="0"/>
          <w:lang w:val="en-US"/>
        </w:rPr>
        <w:t>ere</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rPr>
        <w:tab/>
        <w:tab/>
        <w:tab/>
        <w:tab/>
        <w:t>Ent</w:t>
      </w:r>
      <w:r>
        <w:rPr>
          <w:b w:val="1"/>
          <w:bCs w:val="1"/>
          <w:outline w:val="0"/>
          <w:color w:val="ff2f92"/>
          <w:sz w:val="20"/>
          <w:szCs w:val="20"/>
          <w:u w:color="000000"/>
          <w:rtl w:val="0"/>
          <w:lang w:val="en-US"/>
          <w14:textFill>
            <w14:solidFill>
              <w14:srgbClr w14:val="FF2F92"/>
            </w14:solidFill>
          </w14:textFill>
        </w:rPr>
        <w:t>erHe</w:t>
      </w:r>
      <w:r>
        <w:rPr>
          <w:sz w:val="20"/>
          <w:szCs w:val="20"/>
          <w:u w:color="000000"/>
          <w:rtl w:val="0"/>
          <w:lang w:val="en-US"/>
        </w:rPr>
        <w:t>re Days, Ent</w:t>
      </w:r>
      <w:r>
        <w:rPr>
          <w:b w:val="1"/>
          <w:bCs w:val="1"/>
          <w:outline w:val="0"/>
          <w:color w:val="ff2f92"/>
          <w:sz w:val="20"/>
          <w:szCs w:val="20"/>
          <w:u w:color="000000"/>
          <w:rtl w:val="0"/>
          <w:lang w:val="en-US"/>
          <w14:textFill>
            <w14:solidFill>
              <w14:srgbClr w14:val="FF2F92"/>
            </w14:solidFill>
          </w14:textFill>
        </w:rPr>
        <w:t>erH</w:t>
      </w:r>
      <w:r>
        <w:rPr>
          <w:sz w:val="20"/>
          <w:szCs w:val="20"/>
          <w:u w:color="000000"/>
          <w:rtl w:val="0"/>
          <w:lang w:val="en-US"/>
        </w:rPr>
        <w:t>ere Times, Room Ent</w:t>
      </w:r>
      <w:r>
        <w:rPr>
          <w:b w:val="1"/>
          <w:bCs w:val="1"/>
          <w:outline w:val="0"/>
          <w:color w:val="ff2f92"/>
          <w:sz w:val="20"/>
          <w:szCs w:val="20"/>
          <w:u w:color="000000"/>
          <w:rtl w:val="0"/>
          <w:lang w:val="en-US"/>
          <w14:textFill>
            <w14:solidFill>
              <w14:srgbClr w14:val="FF2F92"/>
            </w14:solidFill>
          </w14:textFill>
        </w:rPr>
        <w:t>erH</w:t>
      </w:r>
      <w:r>
        <w:rPr>
          <w:sz w:val="20"/>
          <w:szCs w:val="20"/>
          <w:u w:color="000000"/>
          <w:rtl w:val="0"/>
          <w:lang w:val="en-US"/>
        </w:rPr>
        <w:t>ere</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lang w:val="en-US"/>
        </w:rPr>
        <w:t>Method of Delivery</w:t>
        <w:tab/>
        <w:tab/>
        <w:t>Face to Face</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lang w:val="en-US"/>
        </w:rPr>
        <w:t>Method of Instruction:</w:t>
        <w:tab/>
        <w:tab/>
        <w:t>Ent</w:t>
      </w:r>
      <w:r>
        <w:rPr>
          <w:b w:val="1"/>
          <w:bCs w:val="1"/>
          <w:outline w:val="0"/>
          <w:color w:val="ff2f92"/>
          <w:sz w:val="20"/>
          <w:szCs w:val="20"/>
          <w:u w:color="000000"/>
          <w:rtl w:val="0"/>
          <w:lang w:val="en-US"/>
          <w14:textFill>
            <w14:solidFill>
              <w14:srgbClr w14:val="FF2F92"/>
            </w14:solidFill>
          </w14:textFill>
        </w:rPr>
        <w:t>erHereB</w:t>
      </w:r>
      <w:r>
        <w:rPr>
          <w:sz w:val="20"/>
          <w:szCs w:val="20"/>
          <w:u w:color="000000"/>
          <w:rtl w:val="0"/>
          <w:lang w:val="en-US"/>
        </w:rPr>
        <w:t xml:space="preserve">egin Problem-based activities, collaborative-learning </w:t>
      </w:r>
      <w:r>
        <w:rPr>
          <w:sz w:val="20"/>
          <w:szCs w:val="20"/>
          <w:u w:color="000000"/>
          <w:rtl w:val="0"/>
        </w:rPr>
        <w:br w:type="textWrapping"/>
        <w:t xml:space="preserve"> </w:t>
        <w:tab/>
        <w:tab/>
        <w:tab/>
        <w:tab/>
      </w:r>
      <w:r>
        <w:rPr>
          <w:sz w:val="20"/>
          <w:szCs w:val="20"/>
          <w:u w:color="000000"/>
          <w:rtl w:val="0"/>
          <w:lang w:val="en-US"/>
        </w:rPr>
        <w:t>techniques, and lecture will be used as appropriate.  En</w:t>
      </w:r>
      <w:r>
        <w:rPr>
          <w:b w:val="1"/>
          <w:bCs w:val="1"/>
          <w:outline w:val="0"/>
          <w:color w:val="ff2f92"/>
          <w:sz w:val="20"/>
          <w:szCs w:val="20"/>
          <w:u w:color="000000"/>
          <w:rtl w:val="0"/>
          <w:lang w:val="en-US"/>
          <w14:textFill>
            <w14:solidFill>
              <w14:srgbClr w14:val="FF2F92"/>
            </w14:solidFill>
          </w14:textFill>
        </w:rPr>
        <w:t>terHereE</w:t>
      </w:r>
      <w:r>
        <w:rPr>
          <w:sz w:val="20"/>
          <w:szCs w:val="20"/>
          <w:u w:color="000000"/>
          <w:rtl w:val="0"/>
          <w:lang w:val="en-US"/>
        </w:rPr>
        <w:t>nd</w:t>
      </w:r>
      <w:r>
        <w:rPr>
          <w:sz w:val="20"/>
          <w:szCs w:val="20"/>
          <w:u w:color="000000"/>
        </w:rPr>
        <w:br w:type="textWrapping"/>
      </w:r>
      <w:r>
        <w:rPr>
          <w:sz w:val="20"/>
          <w:szCs w:val="20"/>
          <w:u w:color="000000"/>
          <w:rtl w:val="0"/>
          <w:lang w:val="en-US"/>
        </w:rPr>
        <w:t>Method of Evaluation:</w:t>
        <w:tab/>
        <w:tab/>
        <w:t>Ent</w:t>
      </w:r>
      <w:r>
        <w:rPr>
          <w:b w:val="1"/>
          <w:bCs w:val="1"/>
          <w:outline w:val="0"/>
          <w:color w:val="ff2f92"/>
          <w:sz w:val="20"/>
          <w:szCs w:val="20"/>
          <w:u w:color="000000"/>
          <w:rtl w:val="0"/>
          <w:lang w:val="en-US"/>
          <w14:textFill>
            <w14:solidFill>
              <w14:srgbClr w14:val="FF2F92"/>
            </w14:solidFill>
          </w14:textFill>
        </w:rPr>
        <w:t>erHereB</w:t>
      </w:r>
      <w:r>
        <w:rPr>
          <w:sz w:val="20"/>
          <w:szCs w:val="20"/>
          <w:u w:color="000000"/>
          <w:rtl w:val="0"/>
          <w:lang w:val="en-US"/>
        </w:rPr>
        <w:t xml:space="preserve">egin Exams, quizzes, homework, projects, in-class </w:t>
      </w:r>
      <w:r>
        <w:rPr>
          <w:sz w:val="20"/>
          <w:szCs w:val="20"/>
          <w:u w:color="000000"/>
          <w:rtl w:val="0"/>
        </w:rPr>
        <w:br w:type="textWrapping"/>
        <w:t xml:space="preserve"> </w:t>
        <w:tab/>
        <w:tab/>
        <w:tab/>
        <w:tab/>
      </w:r>
      <w:r>
        <w:rPr>
          <w:sz w:val="20"/>
          <w:szCs w:val="20"/>
          <w:u w:color="000000"/>
          <w:rtl w:val="0"/>
          <w:lang w:val="en-US"/>
        </w:rPr>
        <w:t>participation En</w:t>
      </w:r>
      <w:r>
        <w:rPr>
          <w:b w:val="1"/>
          <w:bCs w:val="1"/>
          <w:outline w:val="0"/>
          <w:color w:val="ff2f92"/>
          <w:sz w:val="20"/>
          <w:szCs w:val="20"/>
          <w:u w:color="000000"/>
          <w:rtl w:val="0"/>
          <w:lang w:val="en-US"/>
          <w14:textFill>
            <w14:solidFill>
              <w14:srgbClr w14:val="FF2F92"/>
            </w14:solidFill>
          </w14:textFill>
        </w:rPr>
        <w:t>terHereE</w:t>
      </w:r>
      <w:r>
        <w:rPr>
          <w:sz w:val="20"/>
          <w:szCs w:val="20"/>
          <w:u w:color="000000"/>
          <w:rtl w:val="0"/>
          <w:lang w:val="en-US"/>
        </w:rPr>
        <w:t>nd</w:t>
      </w:r>
      <w:r>
        <w:rPr>
          <w:sz w:val="20"/>
          <w:szCs w:val="20"/>
          <w:u w:color="000000"/>
        </w:rPr>
        <mc:AlternateContent>
          <mc:Choice Requires="wps">
            <w:drawing>
              <wp:inline distT="0" distB="0" distL="0" distR="0">
                <wp:extent cx="5943600" cy="1905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00000"/>
                        </a:solidFill>
                        <a:ln w="12700" cap="flat">
                          <a:noFill/>
                          <a:miter lim="400000"/>
                        </a:ln>
                        <a:effectLst/>
                      </wps:spPr>
                      <wps:bodyPr/>
                    </wps:wsp>
                  </a:graphicData>
                </a:graphic>
              </wp:inline>
            </w:drawing>
          </mc:Choice>
          <mc:Fallback>
            <w:pict>
              <v:rect id="_x0000_s1026" style="visibility:visible;width:468.0pt;height:1.5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tabs>
          <w:tab w:val="left" w:pos="720"/>
          <w:tab w:val="left" w:pos="1440"/>
          <w:tab w:val="left" w:pos="2160"/>
          <w:tab w:val="left" w:pos="2880"/>
          <w:tab w:val="left" w:pos="3600"/>
          <w:tab w:val="left" w:pos="4320"/>
        </w:tabs>
        <w:spacing w:line="312" w:lineRule="auto"/>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pPr>
    </w:p>
    <w:p>
      <w:pPr>
        <w:pStyle w:val="Body A"/>
        <w:tabs>
          <w:tab w:val="left" w:pos="720"/>
          <w:tab w:val="left" w:pos="1440"/>
          <w:tab w:val="left" w:pos="2160"/>
          <w:tab w:val="left" w:pos="2880"/>
          <w:tab w:val="left" w:pos="3600"/>
          <w:tab w:val="left" w:pos="4320"/>
        </w:tabs>
        <w:spacing w:line="312" w:lineRule="auto"/>
        <w:rPr>
          <w:b w:val="1"/>
          <w:bCs w:val="1"/>
          <w:sz w:val="20"/>
          <w:szCs w:val="20"/>
          <w:u w:color="000000"/>
        </w:rPr>
      </w:pPr>
      <w:r>
        <w:rPr>
          <w:b w:val="1"/>
          <w:bCs w:val="1"/>
          <w:sz w:val="20"/>
          <w:szCs w:val="20"/>
          <w:u w:color="000000"/>
          <w:rtl w:val="0"/>
          <w:lang w:val="en-US"/>
        </w:rPr>
        <w:t>Textbook</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i w:val="1"/>
          <w:iCs w:val="1"/>
          <w:sz w:val="20"/>
          <w:szCs w:val="20"/>
          <w:u w:color="000000"/>
          <w:rtl w:val="0"/>
          <w:lang w:val="en-US"/>
        </w:rPr>
        <w:t>Beginning and Intermediate Algebra</w:t>
      </w:r>
      <w:r>
        <w:rPr>
          <w:sz w:val="20"/>
          <w:szCs w:val="20"/>
          <w:u w:color="000000"/>
          <w:rtl w:val="0"/>
          <w:lang w:val="en-US"/>
        </w:rPr>
        <w:t>, Marta Hidegkuti, Truman College</w:t>
      </w:r>
    </w:p>
    <w:p>
      <w:pPr>
        <w:pStyle w:val="Body A"/>
        <w:tabs>
          <w:tab w:val="left" w:pos="720"/>
          <w:tab w:val="left" w:pos="1440"/>
          <w:tab w:val="left" w:pos="2160"/>
          <w:tab w:val="left" w:pos="2880"/>
          <w:tab w:val="left" w:pos="3600"/>
          <w:tab w:val="left" w:pos="4320"/>
        </w:tabs>
        <w:spacing w:line="312" w:lineRule="auto"/>
        <w:rPr>
          <w:sz w:val="20"/>
          <w:szCs w:val="20"/>
          <w:u w:color="000000"/>
        </w:rPr>
      </w:pPr>
      <w:r>
        <w:rPr>
          <w:sz w:val="20"/>
          <w:szCs w:val="20"/>
          <w:u w:color="000000"/>
          <w:rtl w:val="0"/>
          <w:lang w:val="en-US"/>
        </w:rPr>
        <w:t xml:space="preserve">This is an OER (open educational resource) book available for free download as </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sz w:val="20"/>
          <w:szCs w:val="20"/>
          <w:u w:color="000000"/>
          <w:rtl w:val="0"/>
          <w:lang w:val="en-US"/>
        </w:rPr>
        <w:t xml:space="preserve">Part 1: </w:t>
      </w:r>
      <w:r>
        <w:rPr>
          <w:rStyle w:val="Hyperlink.0"/>
        </w:rPr>
        <w:fldChar w:fldCharType="begin" w:fldLock="0"/>
      </w:r>
      <w:r>
        <w:rPr>
          <w:rStyle w:val="Hyperlink.0"/>
        </w:rPr>
        <w:instrText xml:space="preserve"> HYPERLINK "http://www.teaching.martahidegkuti.com/department/coordination/sp20/99weeks1to8.pdf"</w:instrText>
      </w:r>
      <w:r>
        <w:rPr>
          <w:rStyle w:val="Hyperlink.0"/>
        </w:rPr>
        <w:fldChar w:fldCharType="separate" w:fldLock="0"/>
      </w:r>
      <w:r>
        <w:rPr>
          <w:rStyle w:val="Hyperlink.0"/>
          <w:rtl w:val="0"/>
          <w:lang w:val="en-US"/>
        </w:rPr>
        <w:t>http://www.teaching.martahidegkuti.com/department/coordination/sp20/99weeks1to8.pdf</w:t>
      </w:r>
      <w:r>
        <w:rPr/>
        <w:fldChar w:fldCharType="end" w:fldLock="0"/>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 xml:space="preserve">Part 2: </w:t>
      </w:r>
      <w:r>
        <w:rPr>
          <w:rStyle w:val="Hyperlink.1"/>
        </w:rPr>
        <w:fldChar w:fldCharType="begin" w:fldLock="0"/>
      </w:r>
      <w:r>
        <w:rPr>
          <w:rStyle w:val="Hyperlink.1"/>
        </w:rPr>
        <w:instrText xml:space="preserve"> HYPERLINK "http://www.teaching.martahidegkuti.com/department/coordination/sp20/99weeks9to16.pdf"</w:instrText>
      </w:r>
      <w:r>
        <w:rPr>
          <w:rStyle w:val="Hyperlink.1"/>
        </w:rPr>
        <w:fldChar w:fldCharType="separate" w:fldLock="0"/>
      </w:r>
      <w:r>
        <w:rPr>
          <w:rStyle w:val="Hyperlink.1"/>
          <w:rtl w:val="0"/>
          <w:lang w:val="en-US"/>
        </w:rPr>
        <w:t>http://www.teaching.martahidegkuti.com/department/coordination/sp20/99weeks9to16.pdf</w:t>
      </w:r>
      <w:r>
        <w:rPr/>
        <w:fldChar w:fldCharType="end" w:fldLock="0"/>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 xml:space="preserve">The textbook is bundled with MyOpenMath, an OER online platform.  The use of MyOpenMath is mandatory but is also free.  Login is at </w:t>
      </w:r>
      <w:r>
        <w:rPr>
          <w:rStyle w:val="Hyperlink.2"/>
        </w:rPr>
        <w:fldChar w:fldCharType="begin" w:fldLock="0"/>
      </w:r>
      <w:r>
        <w:rPr>
          <w:rStyle w:val="Hyperlink.2"/>
        </w:rPr>
        <w:instrText xml:space="preserve"> HYPERLINK "https://www.myopenmath.com/index.php"</w:instrText>
      </w:r>
      <w:r>
        <w:rPr>
          <w:rStyle w:val="Hyperlink.2"/>
        </w:rPr>
        <w:fldChar w:fldCharType="separate" w:fldLock="0"/>
      </w:r>
      <w:r>
        <w:rPr>
          <w:rStyle w:val="Hyperlink.2"/>
          <w:rtl w:val="0"/>
          <w:lang w:val="en-US"/>
        </w:rPr>
        <w:t>https://www.myopenmath.com</w:t>
      </w:r>
      <w:r>
        <w:rPr/>
        <w:fldChar w:fldCharType="end" w:fldLock="0"/>
      </w:r>
      <w:r>
        <w:rPr>
          <w:rStyle w:val="None"/>
          <w:sz w:val="20"/>
          <w:szCs w:val="20"/>
          <w:u w:color="000000"/>
          <w:rtl w:val="0"/>
          <w:lang w:val="en-US"/>
        </w:rPr>
        <w:t>.  Student can enroll into the online class using course number Ent</w:t>
      </w:r>
      <w:r>
        <w:rPr>
          <w:rStyle w:val="None"/>
          <w:b w:val="1"/>
          <w:bCs w:val="1"/>
          <w:outline w:val="0"/>
          <w:color w:val="ff2f92"/>
          <w:sz w:val="20"/>
          <w:szCs w:val="20"/>
          <w:u w:color="000000"/>
          <w:rtl w:val="0"/>
          <w:lang w:val="en-US"/>
          <w14:textFill>
            <w14:solidFill>
              <w14:srgbClr w14:val="FF2F92"/>
            </w14:solidFill>
          </w14:textFill>
        </w:rPr>
        <w:t>erHe</w:t>
      </w:r>
      <w:r>
        <w:rPr>
          <w:rStyle w:val="None"/>
          <w:sz w:val="20"/>
          <w:szCs w:val="20"/>
          <w:u w:color="000000"/>
          <w:rtl w:val="0"/>
          <w:lang w:val="en-US"/>
        </w:rPr>
        <w:t>re and use enrollment key En</w:t>
      </w:r>
      <w:r>
        <w:rPr>
          <w:rStyle w:val="None"/>
          <w:b w:val="1"/>
          <w:bCs w:val="1"/>
          <w:outline w:val="0"/>
          <w:color w:val="ff2f92"/>
          <w:sz w:val="20"/>
          <w:szCs w:val="20"/>
          <w:u w:color="000000"/>
          <w:rtl w:val="0"/>
          <w:lang w:val="en-US"/>
          <w14:textFill>
            <w14:solidFill>
              <w14:srgbClr w14:val="FF2F92"/>
            </w14:solidFill>
          </w14:textFill>
        </w:rPr>
        <w:t>terHe</w:t>
      </w:r>
      <w:r>
        <w:rPr>
          <w:rStyle w:val="None"/>
          <w:sz w:val="20"/>
          <w:szCs w:val="20"/>
          <w:u w:color="000000"/>
          <w:rtl w:val="0"/>
          <w:lang w:val="en-US"/>
        </w:rPr>
        <w:t>re.</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 xml:space="preserve">Calculator Policy </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Enter</w:t>
      </w:r>
      <w:r>
        <w:rPr>
          <w:rStyle w:val="None"/>
          <w:b w:val="1"/>
          <w:bCs w:val="1"/>
          <w:outline w:val="0"/>
          <w:color w:val="ff2f92"/>
          <w:sz w:val="20"/>
          <w:szCs w:val="20"/>
          <w:u w:color="000000"/>
          <w:rtl w:val="0"/>
          <w:lang w:val="en-US"/>
          <w14:textFill>
            <w14:solidFill>
              <w14:srgbClr w14:val="FF2F92"/>
            </w14:solidFill>
          </w14:textFill>
        </w:rPr>
        <w:t>HereBe</w:t>
      </w:r>
      <w:r>
        <w:rPr>
          <w:rStyle w:val="None"/>
          <w:sz w:val="20"/>
          <w:szCs w:val="20"/>
          <w:u w:color="000000"/>
          <w:rtl w:val="0"/>
          <w:lang w:val="en-US"/>
        </w:rPr>
        <w:t>gin The use of a scientific calculator is mandatory or recommended or not allowed etc  Students are expected to bring the calculator to class. The optimal calculator is TI-30X II S. The price of this model is between $15 and $25. Do NOT purchase a different calculator if it is significantly more expensive. Any calculator different from TI-30X II S has to be approved by the instructor first. Students are not allowed to be used during quizzes and exams. During quizzes and exams, students are not allowed to use a graphing calculator. Students are not allowed to use a cell phone as a calculator any time during class.  Ent</w:t>
      </w:r>
      <w:r>
        <w:rPr>
          <w:rStyle w:val="None"/>
          <w:b w:val="1"/>
          <w:bCs w:val="1"/>
          <w:outline w:val="0"/>
          <w:color w:val="ff2f92"/>
          <w:sz w:val="20"/>
          <w:szCs w:val="20"/>
          <w:u w:color="000000"/>
          <w:rtl w:val="0"/>
          <w:lang w:val="en-US"/>
          <w14:textFill>
            <w14:solidFill>
              <w14:srgbClr w14:val="FF2F92"/>
            </w14:solidFill>
          </w14:textFill>
        </w:rPr>
        <w:t>erHereE</w:t>
      </w:r>
      <w:r>
        <w:rPr>
          <w:rStyle w:val="None"/>
          <w:sz w:val="20"/>
          <w:szCs w:val="20"/>
          <w:u w:color="000000"/>
          <w:rtl w:val="0"/>
          <w:lang w:val="en-US"/>
        </w:rPr>
        <w:t>nd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b w:val="1"/>
          <w:bCs w:val="1"/>
          <w:sz w:val="20"/>
          <w:szCs w:val="20"/>
          <w:u w:color="000000"/>
          <w:rtl w:val="0"/>
          <w:lang w:val="en-US"/>
        </w:rPr>
        <w:t>Additional Resources and Material</w:t>
      </w:r>
      <w:r>
        <w:rPr>
          <w:rStyle w:val="None"/>
          <w:sz w:val="20"/>
          <w:szCs w:val="20"/>
          <w:u w:color="000000"/>
        </w:rPr>
        <w:br w:type="textWrapping"/>
      </w:r>
      <w:r>
        <w:rPr>
          <w:rStyle w:val="None"/>
          <w:sz w:val="20"/>
          <w:szCs w:val="20"/>
          <w:u w:color="000000"/>
          <w:rtl w:val="0"/>
          <w:lang w:val="en-US"/>
        </w:rPr>
        <w:t>En</w:t>
      </w:r>
      <w:r>
        <w:rPr>
          <w:rStyle w:val="None"/>
          <w:b w:val="1"/>
          <w:bCs w:val="1"/>
          <w:outline w:val="0"/>
          <w:color w:val="ff2f92"/>
          <w:sz w:val="20"/>
          <w:szCs w:val="20"/>
          <w:u w:color="000000"/>
          <w:rtl w:val="0"/>
          <w:lang w:val="en-US"/>
          <w14:textFill>
            <w14:solidFill>
              <w14:srgbClr w14:val="FF2F92"/>
            </w14:solidFill>
          </w14:textFill>
        </w:rPr>
        <w:t>terHereBe</w:t>
      </w:r>
      <w:r>
        <w:rPr>
          <w:rStyle w:val="None"/>
          <w:sz w:val="20"/>
          <w:szCs w:val="20"/>
          <w:u w:color="000000"/>
          <w:rtl w:val="0"/>
          <w:lang w:val="en-US"/>
        </w:rPr>
        <w:t>gin for example: During classes, students need to have a notebook or plenty of paper, pen or pencil (pencil recommended). The use of a scientific calculator is recommended but not mandatory. Students do not need to bring the textbook to class. E</w:t>
      </w:r>
      <w:r>
        <w:rPr>
          <w:rStyle w:val="None"/>
          <w:b w:val="1"/>
          <w:bCs w:val="1"/>
          <w:outline w:val="0"/>
          <w:color w:val="ff2f92"/>
          <w:sz w:val="20"/>
          <w:szCs w:val="20"/>
          <w:u w:color="000000"/>
          <w:rtl w:val="0"/>
          <w:lang w:val="en-US"/>
          <w14:textFill>
            <w14:solidFill>
              <w14:srgbClr w14:val="FF2F92"/>
            </w14:solidFill>
          </w14:textFill>
        </w:rPr>
        <w:t>nterHereE</w:t>
      </w:r>
      <w:r>
        <w:rPr>
          <w:rStyle w:val="None"/>
          <w:sz w:val="20"/>
          <w:szCs w:val="20"/>
          <w:u w:color="000000"/>
          <w:rtl w:val="0"/>
          <w:lang w:val="en-US"/>
        </w:rPr>
        <w:t>nd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Methods of Evaluation</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En</w:t>
      </w:r>
      <w:r>
        <w:rPr>
          <w:rStyle w:val="None"/>
          <w:b w:val="1"/>
          <w:bCs w:val="1"/>
          <w:outline w:val="0"/>
          <w:color w:val="ff2f92"/>
          <w:sz w:val="20"/>
          <w:szCs w:val="20"/>
          <w:u w:color="000000"/>
          <w:rtl w:val="0"/>
          <w:lang w:val="en-US"/>
          <w14:textFill>
            <w14:solidFill>
              <w14:srgbClr w14:val="FF2F92"/>
            </w14:solidFill>
          </w14:textFill>
        </w:rPr>
        <w:t>terHereB</w:t>
      </w:r>
      <w:r>
        <w:rPr>
          <w:rStyle w:val="None"/>
          <w:sz w:val="20"/>
          <w:szCs w:val="20"/>
          <w:u w:color="000000"/>
          <w:rtl w:val="0"/>
          <w:lang w:val="en-US"/>
        </w:rPr>
        <w:t>egin Exams, quizzes, homework and other assessments will be used as appropriate to measure student learning.  Enter</w:t>
      </w:r>
      <w:r>
        <w:rPr>
          <w:rStyle w:val="None"/>
          <w:b w:val="1"/>
          <w:bCs w:val="1"/>
          <w:outline w:val="0"/>
          <w:color w:val="ff2f92"/>
          <w:sz w:val="20"/>
          <w:szCs w:val="20"/>
          <w:u w:color="000000"/>
          <w:rtl w:val="0"/>
          <w:lang w:val="en-US"/>
          <w14:textFill>
            <w14:solidFill>
              <w14:srgbClr w14:val="FF2F92"/>
            </w14:solidFill>
          </w14:textFill>
        </w:rPr>
        <w:t>Here</w:t>
      </w:r>
      <w:r>
        <w:rPr>
          <w:rStyle w:val="None"/>
          <w:sz w:val="20"/>
          <w:szCs w:val="20"/>
          <w:u w:color="000000"/>
          <w:rtl w:val="0"/>
          <w:lang w:val="en-US"/>
        </w:rPr>
        <w:t>End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Grade distribution</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rPr>
        <w:tab/>
        <w:t xml:space="preserve">90% to 100% = A       </w:t>
        <w:tab/>
        <w:t>70% to 79% = C</w:t>
        <w:tab/>
        <w:t>Below 60% = F</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rPr>
        <w:tab/>
        <w:t>80% to 89% = B</w:t>
        <w:tab/>
        <w:tab/>
        <w:t>60% to 69% = 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w:t>
      </w:r>
      <w:r>
        <w:rPr>
          <w:rStyle w:val="None"/>
          <w:b w:val="1"/>
          <w:bCs w:val="1"/>
          <w:outline w:val="0"/>
          <w:color w:val="ff2f92"/>
          <w:sz w:val="20"/>
          <w:szCs w:val="20"/>
          <w:u w:color="000000"/>
          <w:rtl w:val="0"/>
          <w:lang w:val="en-US"/>
          <w14:textFill>
            <w14:solidFill>
              <w14:srgbClr w14:val="FF2F92"/>
            </w14:solidFill>
          </w14:textFill>
        </w:rPr>
        <w:t>nterHereB</w:t>
      </w:r>
      <w:r>
        <w:rPr>
          <w:rStyle w:val="None"/>
          <w:sz w:val="20"/>
          <w:szCs w:val="20"/>
          <w:u w:color="000000"/>
          <w:rtl w:val="0"/>
          <w:lang w:val="en-US"/>
        </w:rPr>
        <w:t>egin The weight given to exams, quizzes, and other instruments used for evaluation will be as follows.</w:t>
        <w:tab/>
        <w:tab/>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rPr>
        <w:tab/>
        <w:t xml:space="preserve">Exam 1: 20%  </w:t>
        <w:tab/>
        <w:tab/>
        <w:t>Final Exam 30%</w:t>
        <w:tab/>
        <w:t>Homework: 10%</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rPr>
        <w:tab/>
        <w:t>Exam 2: 25%</w:t>
        <w:tab/>
        <w:tab/>
        <w:t>Quizzes: 15%   Ent</w:t>
      </w:r>
      <w:r>
        <w:rPr>
          <w:rStyle w:val="None"/>
          <w:b w:val="1"/>
          <w:bCs w:val="1"/>
          <w:outline w:val="0"/>
          <w:color w:val="ff2f92"/>
          <w:sz w:val="20"/>
          <w:szCs w:val="20"/>
          <w:u w:color="000000"/>
          <w:rtl w:val="0"/>
          <w:lang w:val="en-US"/>
          <w14:textFill>
            <w14:solidFill>
              <w14:srgbClr w14:val="FF2F92"/>
            </w14:solidFill>
          </w14:textFill>
        </w:rPr>
        <w:t>erHere</w:t>
      </w:r>
      <w:r>
        <w:rPr>
          <w:rStyle w:val="None"/>
          <w:sz w:val="20"/>
          <w:szCs w:val="20"/>
          <w:u w:color="000000"/>
          <w:rtl w:val="0"/>
          <w:lang w:val="en-US"/>
        </w:rPr>
        <w:t>End</w:t>
        <w:tab/>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jc w:val="both"/>
        <w:rPr>
          <w:rStyle w:val="None"/>
          <w:sz w:val="20"/>
          <w:szCs w:val="20"/>
          <w:u w:color="000000"/>
        </w:rPr>
      </w:pPr>
      <w:r>
        <w:rPr>
          <w:rStyle w:val="None"/>
          <w:b w:val="1"/>
          <w:bCs w:val="1"/>
          <w:sz w:val="20"/>
          <w:szCs w:val="20"/>
          <w:u w:color="000000"/>
          <w:rtl w:val="0"/>
          <w:lang w:val="en-US"/>
        </w:rPr>
        <w:t>Attendance</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w:t>
      </w:r>
      <w:r>
        <w:rPr>
          <w:rStyle w:val="None"/>
          <w:b w:val="1"/>
          <w:bCs w:val="1"/>
          <w:outline w:val="0"/>
          <w:color w:val="ff2f92"/>
          <w:sz w:val="20"/>
          <w:szCs w:val="20"/>
          <w:u w:color="000000"/>
          <w:rtl w:val="0"/>
          <w:lang w:val="en-US"/>
          <w14:textFill>
            <w14:solidFill>
              <w14:srgbClr w14:val="FF2F92"/>
            </w14:solidFill>
          </w14:textFill>
        </w:rPr>
        <w:t>nterHereBe</w:t>
      </w:r>
      <w:r>
        <w:rPr>
          <w:rStyle w:val="None"/>
          <w:sz w:val="20"/>
          <w:szCs w:val="20"/>
          <w:u w:color="000000"/>
          <w:rtl w:val="0"/>
          <w:lang w:val="en-US"/>
        </w:rPr>
        <w:t>gin    Attendance is an essential part of the course. Regular attendance is expected of all students in the course. Attendance will be taken each class period. Students are expected to be on time and to attend the entire session. Please make every effort to arrive on time. If a student is</w:t>
      </w:r>
      <w:r>
        <w:rPr>
          <w:rStyle w:val="None"/>
          <w:sz w:val="20"/>
          <w:szCs w:val="20"/>
          <w:u w:color="000000"/>
          <w:rtl w:val="0"/>
          <w:lang w:val="fr-FR"/>
        </w:rPr>
        <w:t xml:space="preserve"> absent, </w:t>
      </w:r>
      <w:r>
        <w:rPr>
          <w:rStyle w:val="None"/>
          <w:sz w:val="20"/>
          <w:szCs w:val="20"/>
          <w:u w:color="000000"/>
          <w:rtl w:val="0"/>
          <w:lang w:val="en-US"/>
        </w:rPr>
        <w:t>they are responsible for all work and assignments covered in class that day.   En</w:t>
      </w:r>
      <w:r>
        <w:rPr>
          <w:rStyle w:val="None"/>
          <w:b w:val="1"/>
          <w:bCs w:val="1"/>
          <w:outline w:val="0"/>
          <w:color w:val="ff2f92"/>
          <w:sz w:val="20"/>
          <w:szCs w:val="20"/>
          <w:u w:color="000000"/>
          <w:rtl w:val="0"/>
          <w:lang w:val="en-US"/>
          <w14:textFill>
            <w14:solidFill>
              <w14:srgbClr w14:val="FF2F92"/>
            </w14:solidFill>
          </w14:textFill>
        </w:rPr>
        <w:t>terHereE</w:t>
      </w:r>
      <w:r>
        <w:rPr>
          <w:rStyle w:val="None"/>
          <w:sz w:val="20"/>
          <w:szCs w:val="20"/>
          <w:u w:color="000000"/>
          <w:rtl w:val="0"/>
          <w:lang w:val="en-US"/>
        </w:rPr>
        <w:t>nd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No-Show Withdrawal (NSW)</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 xml:space="preserve">Students who do not attend the first two class sessions will be withdrawn from the class by the instructor and issued an NSW. </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Administrative Withdrawal (ADW)</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Students will be administratively withdrawn at midterm (March 7) if at least two of the following apply:</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rPr>
        <w:tab/>
        <w:t>1.  Less than 70% of quizzes and tests up to the midterm (March 7) have been attempted.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rPr>
        <w:tab/>
        <w:t>2.  Less than 70% of assignments up to the midterm (March 7) have been attempted.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rPr>
        <w:tab/>
        <w:t>3.  Less than 70% of class sessions up to the midterm (March 7) have been attended.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Time Commitment</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w:t>
      </w:r>
      <w:r>
        <w:rPr>
          <w:rStyle w:val="None"/>
          <w:b w:val="1"/>
          <w:bCs w:val="1"/>
          <w:outline w:val="0"/>
          <w:color w:val="ff2f92"/>
          <w:sz w:val="20"/>
          <w:szCs w:val="20"/>
          <w:u w:color="000000"/>
          <w:rtl w:val="0"/>
          <w:lang w:val="en-US"/>
          <w14:textFill>
            <w14:solidFill>
              <w14:srgbClr w14:val="FF2F92"/>
            </w14:solidFill>
          </w14:textFill>
        </w:rPr>
        <w:t>nterHereBe</w:t>
      </w:r>
      <w:r>
        <w:rPr>
          <w:rStyle w:val="None"/>
          <w:sz w:val="20"/>
          <w:szCs w:val="20"/>
          <w:u w:color="000000"/>
          <w:rtl w:val="0"/>
          <w:lang w:val="en-US"/>
        </w:rPr>
        <w:t>gin Attendance is not mandatory, but students should not expect to pass the class without attending.  Enrolling into a 5 credit-hour class automatically means that you agree to study 10 hours per week outside of classroom.   Some students might need more than that.  En</w:t>
      </w:r>
      <w:r>
        <w:rPr>
          <w:rStyle w:val="None"/>
          <w:b w:val="1"/>
          <w:bCs w:val="1"/>
          <w:outline w:val="0"/>
          <w:color w:val="ff2f92"/>
          <w:sz w:val="20"/>
          <w:szCs w:val="20"/>
          <w:u w:color="000000"/>
          <w:rtl w:val="0"/>
          <w:lang w:val="en-US"/>
          <w14:textFill>
            <w14:solidFill>
              <w14:srgbClr w14:val="FF2F92"/>
            </w14:solidFill>
          </w14:textFill>
        </w:rPr>
        <w:t>terHereE</w:t>
      </w:r>
      <w:r>
        <w:rPr>
          <w:rStyle w:val="None"/>
          <w:sz w:val="20"/>
          <w:szCs w:val="20"/>
          <w:u w:color="000000"/>
          <w:rtl w:val="0"/>
          <w:lang w:val="en-US"/>
        </w:rPr>
        <w:t>nd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b w:val="1"/>
          <w:bCs w:val="1"/>
          <w:sz w:val="20"/>
          <w:szCs w:val="20"/>
          <w:u w:color="000000"/>
          <w:rtl w:val="0"/>
          <w:lang w:val="en-US"/>
        </w:rPr>
        <w:t>Make up Policy</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En</w:t>
      </w:r>
      <w:r>
        <w:rPr>
          <w:rStyle w:val="None"/>
          <w:b w:val="1"/>
          <w:bCs w:val="1"/>
          <w:outline w:val="0"/>
          <w:color w:val="ff2f92"/>
          <w:sz w:val="20"/>
          <w:szCs w:val="20"/>
          <w:u w:color="000000"/>
          <w:rtl w:val="0"/>
          <w:lang w:val="en-US"/>
          <w14:textFill>
            <w14:solidFill>
              <w14:srgbClr w14:val="FF2F92"/>
            </w14:solidFill>
          </w14:textFill>
        </w:rPr>
        <w:t>terHereBe</w:t>
      </w:r>
      <w:r>
        <w:rPr>
          <w:rStyle w:val="None"/>
          <w:sz w:val="20"/>
          <w:szCs w:val="20"/>
          <w:u w:color="000000"/>
          <w:rtl w:val="0"/>
          <w:lang w:val="en-US"/>
        </w:rPr>
        <w:t>gin Without exception, there will be no making up quizzes.  Permission to make-up an exam is subject to the discretion of the instructor, and will be granted only in cases of emergency.  If an absence is anticipated, the student should notify the instructor prior to the absence.  Students need to present written documentation to make-up an exam.  Without exception, students can only make up one exam in the course. En</w:t>
      </w:r>
      <w:r>
        <w:rPr>
          <w:rStyle w:val="None"/>
          <w:b w:val="1"/>
          <w:bCs w:val="1"/>
          <w:outline w:val="0"/>
          <w:color w:val="ff2f92"/>
          <w:sz w:val="20"/>
          <w:szCs w:val="20"/>
          <w:u w:color="000000"/>
          <w:rtl w:val="0"/>
          <w:lang w:val="en-US"/>
          <w14:textFill>
            <w14:solidFill>
              <w14:srgbClr w14:val="FF2F92"/>
            </w14:solidFill>
          </w14:textFill>
        </w:rPr>
        <w:t>terHereE</w:t>
      </w:r>
      <w:r>
        <w:rPr>
          <w:rStyle w:val="None"/>
          <w:sz w:val="20"/>
          <w:szCs w:val="20"/>
          <w:u w:color="000000"/>
          <w:rtl w:val="0"/>
          <w:lang w:val="en-US"/>
        </w:rPr>
        <w:t xml:space="preserve">nd   </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Academic Integrity</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w:t>
      </w:r>
      <w:r>
        <w:rPr>
          <w:rStyle w:val="None"/>
          <w:b w:val="1"/>
          <w:bCs w:val="1"/>
          <w:outline w:val="0"/>
          <w:color w:val="ff2f92"/>
          <w:sz w:val="20"/>
          <w:szCs w:val="20"/>
          <w:u w:color="000000"/>
          <w:rtl w:val="0"/>
          <w:lang w:val="en-US"/>
          <w14:textFill>
            <w14:solidFill>
              <w14:srgbClr w14:val="FF2F92"/>
            </w14:solidFill>
          </w14:textFill>
        </w:rPr>
        <w:t>nterHereBe</w:t>
      </w:r>
      <w:r>
        <w:rPr>
          <w:rStyle w:val="None"/>
          <w:sz w:val="20"/>
          <w:szCs w:val="20"/>
          <w:u w:color="000000"/>
          <w:rtl w:val="0"/>
          <w:lang w:val="en-US"/>
        </w:rPr>
        <w:t>gin The City Colleges of Chicago has no tolerance for violations of academic integrity.,  Plagiarism and cheating of any kind are serious violations of these standards and will result, minimally, in a grade of F.  All course work will be checked for academic integrity.  In this course, the first violation will result in an F for the assignment; the second violation will result in course failure.  Make-ups and revisions are not available after an infraction of academic integrity.  For further information, please refer to the Academic and Student Policy.</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Students must work on their own to solve homework problems.  To complete any assignment in the course with the help of software or website that solves mathematics problems constitutes cheating. E</w:t>
      </w:r>
      <w:r>
        <w:rPr>
          <w:rStyle w:val="None"/>
          <w:b w:val="1"/>
          <w:bCs w:val="1"/>
          <w:outline w:val="0"/>
          <w:color w:val="ff2f92"/>
          <w:sz w:val="20"/>
          <w:szCs w:val="20"/>
          <w:u w:color="000000"/>
          <w:rtl w:val="0"/>
          <w:lang w:val="en-US"/>
          <w14:textFill>
            <w14:solidFill>
              <w14:srgbClr w14:val="FF2F92"/>
            </w14:solidFill>
          </w14:textFill>
        </w:rPr>
        <w:t>nterHereE</w:t>
      </w:r>
      <w:r>
        <w:rPr>
          <w:rStyle w:val="None"/>
          <w:sz w:val="20"/>
          <w:szCs w:val="20"/>
          <w:u w:color="000000"/>
          <w:rtl w:val="0"/>
          <w:lang w:val="en-US"/>
        </w:rPr>
        <w:t>nd</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r>
        <w:rPr>
          <w:rStyle w:val="None"/>
          <w:b w:val="1"/>
          <w:bCs w:val="1"/>
          <w:sz w:val="20"/>
          <w:szCs w:val="20"/>
          <w:u w:color="000000"/>
          <w:rtl w:val="0"/>
          <w:lang w:val="en-US"/>
        </w:rPr>
        <w:t>Contacting the Instructor</w:t>
      </w:r>
    </w:p>
    <w:p>
      <w:pPr>
        <w:pStyle w:val="Body A"/>
        <w:tabs>
          <w:tab w:val="left" w:pos="720"/>
          <w:tab w:val="left" w:pos="1440"/>
          <w:tab w:val="left" w:pos="2160"/>
          <w:tab w:val="left" w:pos="2880"/>
          <w:tab w:val="left" w:pos="3600"/>
          <w:tab w:val="left" w:pos="4320"/>
        </w:tabs>
        <w:spacing w:line="312" w:lineRule="auto"/>
        <w:rPr>
          <w:rStyle w:val="None"/>
          <w:sz w:val="20"/>
          <w:szCs w:val="20"/>
          <w:u w:color="000000"/>
        </w:rPr>
      </w:pPr>
      <w:r>
        <w:rPr>
          <w:rStyle w:val="None"/>
          <w:sz w:val="20"/>
          <w:szCs w:val="20"/>
          <w:u w:color="000000"/>
          <w:rtl w:val="0"/>
          <w:lang w:val="en-US"/>
        </w:rPr>
        <w:t>En</w:t>
      </w:r>
      <w:r>
        <w:rPr>
          <w:rStyle w:val="None"/>
          <w:b w:val="1"/>
          <w:bCs w:val="1"/>
          <w:outline w:val="0"/>
          <w:color w:val="ff2f92"/>
          <w:sz w:val="20"/>
          <w:szCs w:val="20"/>
          <w:u w:color="000000"/>
          <w:rtl w:val="0"/>
          <w:lang w:val="en-US"/>
          <w14:textFill>
            <w14:solidFill>
              <w14:srgbClr w14:val="FF2F92"/>
            </w14:solidFill>
          </w14:textFill>
        </w:rPr>
        <w:t>terHereBe</w:t>
      </w:r>
      <w:r>
        <w:rPr>
          <w:rStyle w:val="None"/>
          <w:sz w:val="20"/>
          <w:szCs w:val="20"/>
          <w:u w:color="000000"/>
          <w:rtl w:val="0"/>
          <w:lang w:val="en-US"/>
        </w:rPr>
        <w:t>gin At all times, email is the fastest and most efficient method to contact the instructor. If you wish to contact the instructor about grades or attendance or other administrative issues via email, please use your CCC student account. FERPA (Family Educational Rights and Privacy Act) is a federal law that protects the privacy of student educational records: www.ed.gov/policy/gen/guid/fpco/ferpa/index.html. Faculty cannot reveal information about students, or discuss student records over the phone or un-secure e-mail. CCC student e-mail meets FERPA requirements. En</w:t>
      </w:r>
      <w:r>
        <w:rPr>
          <w:rStyle w:val="None"/>
          <w:b w:val="1"/>
          <w:bCs w:val="1"/>
          <w:outline w:val="0"/>
          <w:color w:val="ff2f92"/>
          <w:sz w:val="20"/>
          <w:szCs w:val="20"/>
          <w:u w:color="000000"/>
          <w:rtl w:val="0"/>
          <w:lang w:val="en-US"/>
          <w14:textFill>
            <w14:solidFill>
              <w14:srgbClr w14:val="FF2F92"/>
            </w14:solidFill>
          </w14:textFill>
        </w:rPr>
        <w:t>terHereE</w:t>
      </w:r>
      <w:r>
        <w:rPr>
          <w:rStyle w:val="None"/>
          <w:sz w:val="20"/>
          <w:szCs w:val="20"/>
          <w:u w:color="000000"/>
          <w:rtl w:val="0"/>
          <w:lang w:val="en-US"/>
        </w:rPr>
        <w:t>nd</w:t>
      </w:r>
    </w:p>
    <w:p>
      <w:pPr>
        <w:pStyle w:val="Body A"/>
        <w:tabs>
          <w:tab w:val="left" w:pos="720"/>
          <w:tab w:val="left" w:pos="1440"/>
          <w:tab w:val="left" w:pos="2160"/>
          <w:tab w:val="left" w:pos="2880"/>
          <w:tab w:val="left" w:pos="3600"/>
          <w:tab w:val="left" w:pos="4320"/>
        </w:tabs>
        <w:spacing w:line="312" w:lineRule="auto"/>
        <w:rPr>
          <w:rStyle w:val="None"/>
          <w:b w:val="1"/>
          <w:bCs w:val="1"/>
          <w:sz w:val="20"/>
          <w:szCs w:val="20"/>
          <w:u w:color="000000"/>
        </w:rPr>
      </w:pPr>
    </w:p>
    <w:p>
      <w:pPr>
        <w:pStyle w:val="Body"/>
        <w:tabs>
          <w:tab w:val="left" w:pos="720"/>
          <w:tab w:val="left" w:pos="1440"/>
          <w:tab w:val="left" w:pos="2160"/>
          <w:tab w:val="left" w:pos="2880"/>
          <w:tab w:val="left" w:pos="3600"/>
          <w:tab w:val="left" w:pos="4320"/>
        </w:tabs>
        <w:spacing w:line="312" w:lineRule="auto"/>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Course Description: </w:t>
      </w:r>
      <w: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tab/>
      </w:r>
    </w:p>
    <w:p>
      <w:pPr>
        <w:pStyle w:val="Body"/>
        <w:tabs>
          <w:tab w:val="left" w:pos="720"/>
          <w:tab w:val="left" w:pos="1440"/>
          <w:tab w:val="left" w:pos="2160"/>
          <w:tab w:val="left" w:pos="2880"/>
          <w:tab w:val="left" w:pos="3600"/>
          <w:tab w:val="left" w:pos="4320"/>
        </w:tabs>
        <w:spacing w:line="312" w:lineRule="auto"/>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Algebraic operations involving rational exponents, including scientific notation. Algebraic expressions, including radical and rational expressions. Solutions of quadratic, quadratic in form, rational, radical, and absolute value equations. Solutions of compound linear inequalities. Solutions and manipulations of literal equations of literal equations. Graphical and algebraic solutions of systems of linear equations in two and three variables; graphical solutions to systems of linear inequalities. Graphs of linear and quadratic equations. Geometry topics: perimeter, are of geometric figures, triangles, rectangles, and circles; volume of sphere, cylinder and pyramid. Pythagorean Theorem and distance formula. Similarity and proportions. Applications of problem-solving skills are emphasized throughout the course. Students should be exposed to graphing calculator technology and/or computer algebra systems. Writing assignments, as appropriate to the discipline, are part of the course. </w:t>
      </w:r>
    </w:p>
    <w:p>
      <w:pPr>
        <w:pStyle w:val="Body"/>
        <w:tabs>
          <w:tab w:val="left" w:pos="720"/>
          <w:tab w:val="left" w:pos="1440"/>
          <w:tab w:val="left" w:pos="2160"/>
          <w:tab w:val="left" w:pos="2880"/>
          <w:tab w:val="left" w:pos="3600"/>
          <w:tab w:val="left" w:pos="4320"/>
        </w:tabs>
        <w:spacing w:line="312" w:lineRule="auto"/>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pPr>
    </w:p>
    <w:p>
      <w:pPr>
        <w:pStyle w:val="Body"/>
        <w:tabs>
          <w:tab w:val="left" w:pos="720"/>
          <w:tab w:val="left" w:pos="1440"/>
          <w:tab w:val="left" w:pos="2160"/>
          <w:tab w:val="left" w:pos="2880"/>
          <w:tab w:val="left" w:pos="3600"/>
          <w:tab w:val="left" w:pos="4320"/>
        </w:tabs>
        <w:spacing w:line="312" w:lineRule="auto"/>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Prerequisites:</w:t>
      </w:r>
      <w:r>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tab/>
      </w:r>
    </w:p>
    <w:p>
      <w:pPr>
        <w:pStyle w:val="Body"/>
        <w:tabs>
          <w:tab w:val="left" w:pos="720"/>
          <w:tab w:val="left" w:pos="1440"/>
          <w:tab w:val="left" w:pos="2160"/>
          <w:tab w:val="left" w:pos="2880"/>
          <w:tab w:val="left" w:pos="3600"/>
          <w:tab w:val="left" w:pos="4320"/>
        </w:tabs>
        <w:spacing w:line="312" w:lineRule="auto"/>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Completion of Math 98 with a C or better, or completion of FS Math 3003/3004 with grade of S, or ALEKS score of 30+, or COMPASS ALGEBRA 24+, or Consent of dept.</w:t>
      </w:r>
    </w:p>
    <w:p>
      <w:pPr>
        <w:pStyle w:val="Body"/>
        <w:tabs>
          <w:tab w:val="left" w:pos="720"/>
          <w:tab w:val="left" w:pos="1440"/>
          <w:tab w:val="left" w:pos="2160"/>
          <w:tab w:val="left" w:pos="2880"/>
          <w:tab w:val="left" w:pos="3600"/>
          <w:tab w:val="left" w:pos="4320"/>
        </w:tabs>
        <w:spacing w:line="312" w:lineRule="auto"/>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pPr>
    </w:p>
    <w:p>
      <w:pPr>
        <w:pStyle w:val="Body"/>
        <w:tabs>
          <w:tab w:val="left" w:pos="720"/>
          <w:tab w:val="left" w:pos="1440"/>
          <w:tab w:val="left" w:pos="2160"/>
          <w:tab w:val="left" w:pos="2880"/>
          <w:tab w:val="left" w:pos="3600"/>
          <w:tab w:val="left" w:pos="4320"/>
        </w:tabs>
        <w:spacing w:line="312" w:lineRule="auto"/>
        <w:jc w:val="both"/>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Students Course Is Expected to 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w:t>
      </w:r>
    </w:p>
    <w:p>
      <w:pPr>
        <w:pStyle w:val="Body"/>
        <w:tabs>
          <w:tab w:val="left" w:pos="720"/>
          <w:tab w:val="left" w:pos="1440"/>
          <w:tab w:val="left" w:pos="2160"/>
          <w:tab w:val="left" w:pos="2880"/>
          <w:tab w:val="left" w:pos="3600"/>
          <w:tab w:val="left" w:pos="4320"/>
        </w:tabs>
        <w:spacing w:line="312" w:lineRule="auto"/>
        <w:jc w:val="both"/>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This course is intended to prepare students for college-level mathematics. It is a prerequisite for transferable college mathematics courses.</w:t>
      </w:r>
    </w:p>
    <w:p>
      <w:pPr>
        <w:pStyle w:val="Body"/>
        <w:tabs>
          <w:tab w:val="left" w:pos="720"/>
          <w:tab w:val="left" w:pos="1440"/>
          <w:tab w:val="left" w:pos="2160"/>
          <w:tab w:val="left" w:pos="2880"/>
          <w:tab w:val="left" w:pos="3600"/>
          <w:tab w:val="left" w:pos="4320"/>
        </w:tabs>
        <w:spacing w:line="312" w:lineRule="auto"/>
        <w:jc w:val="both"/>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pPr>
    </w:p>
    <w:p>
      <w:pPr>
        <w:pStyle w:val="Body"/>
        <w:tabs>
          <w:tab w:val="left" w:pos="720"/>
          <w:tab w:val="left" w:pos="1440"/>
          <w:tab w:val="left" w:pos="2160"/>
          <w:tab w:val="left" w:pos="2880"/>
          <w:tab w:val="left" w:pos="3600"/>
          <w:tab w:val="left" w:pos="4320"/>
        </w:tabs>
        <w:spacing w:line="312" w:lineRule="auto"/>
        <w:jc w:val="both"/>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Course Objectives</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w:t>
      </w:r>
    </w:p>
    <w:p>
      <w:pPr>
        <w:pStyle w:val="Body"/>
        <w:numPr>
          <w:ilvl w:val="0"/>
          <w:numId w:val="2"/>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Develop the algebraic skills necessary for problem solving.</w:t>
      </w:r>
    </w:p>
    <w:p>
      <w:pPr>
        <w:pStyle w:val="Body"/>
        <w:numPr>
          <w:ilvl w:val="0"/>
          <w:numId w:val="2"/>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Develop the ability to model linear, quadratic, and other nonlinear relations, including the use of the graphing techniques and geometrical principles as tools, for the purpose of solving contextual (real-world) problems.</w:t>
      </w:r>
    </w:p>
    <w:p>
      <w:pPr>
        <w:pStyle w:val="Body"/>
        <w:numPr>
          <w:ilvl w:val="0"/>
          <w:numId w:val="2"/>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Manipulate and apply literal equations for the purposes of solving contextual (real-world) problems.</w:t>
      </w:r>
    </w:p>
    <w:p>
      <w:pPr>
        <w:pStyle w:val="Body"/>
        <w:numPr>
          <w:ilvl w:val="0"/>
          <w:numId w:val="2"/>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Writing and communicating the results of problem solving appropriately.</w:t>
      </w:r>
    </w:p>
    <w:p>
      <w:pPr>
        <w:pStyle w:val="Body"/>
        <w:numPr>
          <w:ilvl w:val="0"/>
          <w:numId w:val="2"/>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Use technology as one aide for the purposes of solving contextual (real-world) problems.</w:t>
      </w:r>
    </w:p>
    <w:p>
      <w:pPr>
        <w:pStyle w:val="Body"/>
        <w:tabs>
          <w:tab w:val="left" w:pos="720"/>
          <w:tab w:val="left" w:pos="1440"/>
          <w:tab w:val="left" w:pos="2160"/>
          <w:tab w:val="left" w:pos="2880"/>
          <w:tab w:val="left" w:pos="3600"/>
          <w:tab w:val="left" w:pos="4320"/>
        </w:tabs>
        <w:spacing w:line="312" w:lineRule="auto"/>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pPr>
    </w:p>
    <w:p>
      <w:pPr>
        <w:pStyle w:val="Body"/>
        <w:tabs>
          <w:tab w:val="left" w:pos="720"/>
          <w:tab w:val="left" w:pos="1440"/>
          <w:tab w:val="left" w:pos="2160"/>
          <w:tab w:val="left" w:pos="2880"/>
          <w:tab w:val="left" w:pos="3600"/>
          <w:tab w:val="left" w:pos="4320"/>
        </w:tabs>
        <w:spacing w:line="312" w:lineRule="auto"/>
        <w:jc w:val="both"/>
        <w:rPr>
          <w:rStyle w:val="None"/>
          <w:rFonts w:ascii="Arial" w:cs="Arial" w:hAnsi="Arial" w:eastAsia="Arial"/>
          <w:b w:val="1"/>
          <w:bCs w:val="1"/>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Student Learning Outcomes:  </w:t>
      </w:r>
    </w:p>
    <w:p>
      <w:pPr>
        <w:pStyle w:val="Body"/>
        <w:tabs>
          <w:tab w:val="left" w:pos="720"/>
          <w:tab w:val="left" w:pos="1440"/>
          <w:tab w:val="left" w:pos="2160"/>
          <w:tab w:val="left" w:pos="2880"/>
          <w:tab w:val="left" w:pos="3600"/>
          <w:tab w:val="left" w:pos="4320"/>
        </w:tabs>
        <w:spacing w:line="312" w:lineRule="auto"/>
        <w:jc w:val="both"/>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Upon successful completion of the course, students will be able to:</w:t>
      </w:r>
    </w:p>
    <w:p>
      <w:pPr>
        <w:pStyle w:val="Body"/>
        <w:numPr>
          <w:ilvl w:val="0"/>
          <w:numId w:val="4"/>
        </w:numPr>
        <w:bidi w:val="0"/>
        <w:spacing w:line="312" w:lineRule="auto"/>
        <w:ind w:right="0"/>
        <w:jc w:val="both"/>
        <w:rPr>
          <w:rFonts w:ascii="Arial" w:hAnsi="Arial"/>
          <w:rtl w:val="0"/>
          <w:lang w:val="en-US"/>
        </w:rPr>
      </w:pPr>
      <w:r>
        <w:rPr>
          <w:rStyle w:val="None"/>
          <w:rFonts w:ascii="Arial" w:hAnsi="Arial"/>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Simplify expressions containing rational exponents.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Perform operations on and simplify radicals.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Perform operations on and simplify rational expressions.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quadratic equations with real solutions, including the use of the quadratic formula.</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rational equations.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absolute value equations of the form |ax + b|=c.</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radical equations of the form: square root (ax + b) = c. </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compound linear inequalities.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systems of linear inequalities in two variables.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systems of linear equations in two and three variables.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Formulate and apply an equation, inequality or system of linear equations to a contextual (real-world) situation.</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Solve and evaluate literal equations, including nonlinear equations.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Formulate and apply nonlinear literal equations to a contextual (real-world) situation.</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Graph linear and quadratic equations.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Determine equations of lines, including parallel and perpendicular lines.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Determine whether given relationships represented in multiple forms are functions.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Determine domain and range from the graph of a function.</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Formulate and apply the concept of a function to a contextual (real-world) situation.</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Interpret slope in a linear model as a rate of change.</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Apply formulas of perimeter, area, and volume to basic 2- and 3-dimensional figures in a contextual (real- world) situation.</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Apply the Pythagorean Theorem to various contextual (real-world) situations.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Apply the concepts of similarity and congruency of triangles to a contextual (real-world) situation.</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Find the intersection and union of sets.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Apply the concept of subset to mathematics problems.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Use the set theory symbols and concepts of number sets such as the set of natural numbers, rational numbers, real  numbers, and complex numbers.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Apply systematic listing to counting problems.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Apply the fundamental counting principle to counting problems.</w:t>
      </w:r>
    </w:p>
    <w:p>
      <w:pPr>
        <w:pStyle w:val="Body"/>
        <w:numPr>
          <w:ilvl w:val="0"/>
          <w:numId w:val="5"/>
        </w:numPr>
        <w:bidi w:val="0"/>
        <w:spacing w:line="312" w:lineRule="auto"/>
        <w:ind w:right="0"/>
        <w:jc w:val="both"/>
        <w:rPr>
          <w:rFonts w:ascii="Arial" w:hAnsi="Arial"/>
          <w:sz w:val="20"/>
          <w:szCs w:val="20"/>
          <w:rtl w:val="0"/>
          <w:lang w:val="en-US"/>
        </w:rPr>
      </w:pPr>
      <w:r>
        <w:rPr>
          <w:rStyle w:val="None"/>
          <w:rFonts w:ascii="Arial" w:hAnsi="Arial"/>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Apply permutations to counting problems.</w:t>
      </w:r>
    </w:p>
    <w:p>
      <w:pPr>
        <w:pStyle w:val="Body A"/>
        <w:spacing w:line="312" w:lineRule="auto"/>
        <w:rPr>
          <w:rStyle w:val="None"/>
          <w:sz w:val="20"/>
          <w:szCs w:val="20"/>
          <w:u w:color="000000"/>
        </w:rPr>
      </w:pPr>
    </w:p>
    <w:p>
      <w:pPr>
        <w:pStyle w:val="Body A"/>
        <w:spacing w:line="312" w:lineRule="auto"/>
        <w:rPr>
          <w:rStyle w:val="None"/>
          <w:sz w:val="20"/>
          <w:szCs w:val="20"/>
          <w:u w:color="000000"/>
        </w:rPr>
      </w:pPr>
      <w:r>
        <w:rPr>
          <w:rStyle w:val="None"/>
          <w:b w:val="1"/>
          <w:bCs w:val="1"/>
          <w:sz w:val="20"/>
          <w:szCs w:val="20"/>
          <w:u w:color="000000"/>
          <w:rtl w:val="0"/>
          <w:lang w:val="en-US"/>
        </w:rPr>
        <w:t>Course Outline</w:t>
      </w:r>
      <w:r>
        <w:rPr>
          <w:rStyle w:val="None"/>
          <w:sz w:val="20"/>
          <w:szCs w:val="20"/>
          <w:u w:color="000000"/>
          <w:rtl w:val="0"/>
          <w:lang w:val="en-US"/>
        </w:rPr>
        <w:t xml:space="preserve">  </w:t>
        <w:br w:type="textWrapping"/>
        <w:tab/>
      </w:r>
      <w:r>
        <w:rPr>
          <w:rStyle w:val="None"/>
          <w:sz w:val="20"/>
          <w:szCs w:val="20"/>
          <w:u w:color="000000"/>
          <w:rtl w:val="0"/>
          <w:lang w:val="en-US"/>
        </w:rPr>
        <w:t>Op</w:t>
      </w:r>
      <w:r>
        <w:rPr>
          <w:rStyle w:val="None"/>
          <w:b w:val="1"/>
          <w:bCs w:val="1"/>
          <w:outline w:val="0"/>
          <w:color w:val="ff2f92"/>
          <w:sz w:val="20"/>
          <w:szCs w:val="20"/>
          <w:u w:color="000000"/>
          <w:rtl w:val="0"/>
          <w:lang w:val="en-US"/>
          <w14:textFill>
            <w14:solidFill>
              <w14:srgbClr w14:val="FF2F92"/>
            </w14:solidFill>
          </w14:textFill>
        </w:rPr>
        <w:t>tionalEnterHereBe</w:t>
      </w:r>
      <w:r>
        <w:rPr>
          <w:rStyle w:val="None"/>
          <w:sz w:val="20"/>
          <w:szCs w:val="20"/>
          <w:u w:color="000000"/>
          <w:rtl w:val="0"/>
          <w:lang w:val="en-US"/>
        </w:rPr>
        <w:t>gin Please note that the following course outline is a prediction of the course</w:t>
      </w:r>
      <w:r>
        <w:rPr>
          <w:rStyle w:val="None"/>
          <w:sz w:val="20"/>
          <w:szCs w:val="20"/>
          <w:u w:color="000000"/>
          <w:rtl w:val="0"/>
          <w:lang w:val="en-US"/>
        </w:rPr>
        <w:t>’</w:t>
      </w:r>
      <w:r>
        <w:rPr>
          <w:rStyle w:val="None"/>
          <w:sz w:val="20"/>
          <w:szCs w:val="20"/>
          <w:u w:color="000000"/>
          <w:rtl w:val="0"/>
          <w:lang w:val="en-US"/>
        </w:rPr>
        <w:t>s progress. Minor changes are to be expected.  The instructor always has the right to modify the progress of the course. O</w:t>
      </w:r>
      <w:r>
        <w:rPr>
          <w:rStyle w:val="None"/>
          <w:b w:val="1"/>
          <w:bCs w:val="1"/>
          <w:outline w:val="0"/>
          <w:color w:val="ff2f92"/>
          <w:sz w:val="20"/>
          <w:szCs w:val="20"/>
          <w:u w:color="000000"/>
          <w:rtl w:val="0"/>
          <w:lang w:val="en-US"/>
          <w14:textFill>
            <w14:solidFill>
              <w14:srgbClr w14:val="FF2F92"/>
            </w14:solidFill>
          </w14:textFill>
        </w:rPr>
        <w:t>ptionalEnterHereEn</w:t>
      </w:r>
      <w:r>
        <w:rPr>
          <w:rStyle w:val="None"/>
          <w:sz w:val="20"/>
          <w:szCs w:val="20"/>
          <w:u w:color="000000"/>
          <w:rtl w:val="0"/>
          <w:lang w:val="en-US"/>
        </w:rPr>
        <w:t>d</w:t>
      </w:r>
    </w:p>
    <w:p>
      <w:pPr>
        <w:pStyle w:val="Body A"/>
        <w:spacing w:line="312" w:lineRule="auto"/>
        <w:rPr>
          <w:rStyle w:val="None"/>
          <w:sz w:val="20"/>
          <w:szCs w:val="20"/>
          <w:u w:color="000000"/>
        </w:rPr>
      </w:pPr>
    </w:p>
    <w:p>
      <w:pPr>
        <w:pStyle w:val="Body A"/>
        <w:spacing w:line="312" w:lineRule="auto"/>
        <w:rPr>
          <w:rStyle w:val="None"/>
          <w:sz w:val="20"/>
          <w:szCs w:val="20"/>
          <w:u w:color="000000"/>
        </w:rPr>
      </w:pPr>
      <w:r>
        <w:rPr>
          <w:rStyle w:val="None"/>
          <w:sz w:val="20"/>
          <w:szCs w:val="20"/>
          <w:u w:color="000000"/>
          <w:rtl w:val="0"/>
          <w:lang w:val="en-US"/>
        </w:rPr>
        <w:t>E</w:t>
      </w:r>
      <w:r>
        <w:rPr>
          <w:rStyle w:val="None"/>
          <w:b w:val="1"/>
          <w:bCs w:val="1"/>
          <w:outline w:val="0"/>
          <w:color w:val="ff2f92"/>
          <w:sz w:val="20"/>
          <w:szCs w:val="20"/>
          <w:u w:color="000000"/>
          <w:rtl w:val="0"/>
          <w:lang w:val="en-US"/>
          <w14:textFill>
            <w14:solidFill>
              <w14:srgbClr w14:val="FF2F92"/>
            </w14:solidFill>
          </w14:textFill>
        </w:rPr>
        <w:t>nterH</w:t>
      </w:r>
      <w:r>
        <w:rPr>
          <w:rStyle w:val="None"/>
          <w:sz w:val="20"/>
          <w:szCs w:val="20"/>
          <w:u w:color="000000"/>
          <w:rtl w:val="0"/>
          <w:lang w:val="en-US"/>
        </w:rPr>
        <w:t>ereYour Own course Outline En</w:t>
      </w:r>
      <w:r>
        <w:rPr>
          <w:rStyle w:val="None"/>
          <w:b w:val="1"/>
          <w:bCs w:val="1"/>
          <w:outline w:val="0"/>
          <w:color w:val="ff2f92"/>
          <w:sz w:val="20"/>
          <w:szCs w:val="20"/>
          <w:u w:color="000000"/>
          <w:rtl w:val="0"/>
          <w:lang w:val="en-US"/>
          <w14:textFill>
            <w14:solidFill>
              <w14:srgbClr w14:val="FF2F92"/>
            </w14:solidFill>
          </w14:textFill>
        </w:rPr>
        <w:t>dEnt</w:t>
      </w:r>
      <w:r>
        <w:rPr>
          <w:rStyle w:val="None"/>
          <w:sz w:val="20"/>
          <w:szCs w:val="20"/>
          <w:u w:color="000000"/>
          <w:rtl w:val="0"/>
          <w:lang w:val="en-US"/>
        </w:rPr>
        <w:t>er   or</w:t>
      </w:r>
    </w:p>
    <w:p>
      <w:pPr>
        <w:pStyle w:val="Body A"/>
        <w:rPr>
          <w:rStyle w:val="None"/>
          <w:sz w:val="18"/>
          <w:szCs w:val="18"/>
        </w:rPr>
      </w:pPr>
    </w:p>
    <w:tbl>
      <w:tblPr>
        <w:tblW w:w="106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54"/>
        <w:gridCol w:w="4673"/>
        <w:gridCol w:w="5067"/>
      </w:tblGrid>
      <w:tr>
        <w:tblPrEx>
          <w:shd w:val="clear" w:color="auto" w:fill="ceddeb"/>
        </w:tblPrEx>
        <w:trPr>
          <w:trHeight w:val="302" w:hRule="atLeast"/>
        </w:trPr>
        <w:tc>
          <w:tcPr>
            <w:tcW w:type="dxa" w:w="954"/>
            <w:tcBorders>
              <w:top w:val="nil"/>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5d5ff"/>
            <w:tcMar>
              <w:top w:type="dxa" w:w="80"/>
              <w:left w:type="dxa" w:w="80"/>
              <w:bottom w:type="dxa" w:w="80"/>
              <w:right w:type="dxa" w:w="80"/>
            </w:tcMar>
            <w:vAlign w:val="top"/>
          </w:tcPr>
          <w:p>
            <w:pPr>
              <w:pStyle w:val="Table Style 2"/>
            </w:pPr>
            <w:r>
              <w:rPr>
                <w:rStyle w:val="None"/>
                <w:b w:val="1"/>
                <w:bCs w:val="1"/>
                <w:rtl w:val="0"/>
                <w:lang w:val="en-US"/>
              </w:rPr>
              <w:t>Monday</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75d5ff"/>
            <w:tcMar>
              <w:top w:type="dxa" w:w="80"/>
              <w:left w:type="dxa" w:w="80"/>
              <w:bottom w:type="dxa" w:w="80"/>
              <w:right w:type="dxa" w:w="80"/>
            </w:tcMar>
            <w:vAlign w:val="top"/>
          </w:tcPr>
          <w:p>
            <w:pPr>
              <w:pStyle w:val="Table Style 2"/>
            </w:pPr>
            <w:r>
              <w:rPr>
                <w:rStyle w:val="None"/>
                <w:b w:val="1"/>
                <w:bCs w:val="1"/>
                <w:rtl w:val="0"/>
                <w:lang w:val="en-US"/>
              </w:rPr>
              <w:t>Wednesday</w:t>
            </w:r>
          </w:p>
        </w:tc>
      </w:tr>
      <w:tr>
        <w:tblPrEx>
          <w:shd w:val="clear" w:color="auto" w:fill="ceddeb"/>
        </w:tblPrEx>
        <w:trPr>
          <w:trHeight w:val="67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Style w:val="None"/>
              </w:rPr>
            </w:pPr>
            <w:r>
              <w:rPr>
                <w:rStyle w:val="None"/>
                <w:sz w:val="18"/>
                <w:szCs w:val="18"/>
                <w:rtl w:val="0"/>
                <w:lang w:val="en-US"/>
              </w:rPr>
              <w:t xml:space="preserve">Course Overview, </w:t>
            </w:r>
            <w:r>
              <w:rPr>
                <w:rStyle w:val="None"/>
                <w:sz w:val="18"/>
                <w:szCs w:val="18"/>
              </w:rPr>
              <w:br w:type="textWrapping"/>
            </w:r>
            <w:r>
              <w:rPr>
                <w:rStyle w:val="None"/>
                <w:sz w:val="18"/>
                <w:szCs w:val="18"/>
                <w:rtl w:val="0"/>
                <w:lang w:val="en-US"/>
              </w:rPr>
              <w:t xml:space="preserve">Introduction to Intermediate Algebra, </w:t>
            </w:r>
          </w:p>
          <w:p>
            <w:pPr>
              <w:pStyle w:val="Table Style 2"/>
              <w:bidi w:val="0"/>
              <w:ind w:left="0" w:right="0" w:firstLine="0"/>
              <w:jc w:val="left"/>
              <w:rPr>
                <w:rtl w:val="0"/>
              </w:rPr>
            </w:pPr>
            <w:r>
              <w:rPr>
                <w:rStyle w:val="None"/>
                <w:sz w:val="18"/>
                <w:szCs w:val="18"/>
                <w:rtl w:val="0"/>
                <w:lang w:val="en-US"/>
              </w:rPr>
              <w:t>The words And and Or</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Style w:val="None"/>
              </w:rPr>
            </w:pPr>
            <w:r>
              <w:rPr>
                <w:rStyle w:val="None"/>
                <w:sz w:val="18"/>
                <w:szCs w:val="18"/>
                <w:rtl w:val="0"/>
                <w:lang w:val="en-US"/>
              </w:rPr>
              <w:t>The Set of all Natural Numbers, Order of Operations on Natural Numbers, Perimeter and Area of Rectangles</w:t>
            </w:r>
          </w:p>
          <w:p>
            <w:pPr>
              <w:pStyle w:val="Table Style 2"/>
              <w:bidi w:val="0"/>
              <w:ind w:left="0" w:right="0" w:firstLine="0"/>
              <w:jc w:val="left"/>
              <w:rPr>
                <w:rtl w:val="0"/>
              </w:rPr>
            </w:pPr>
            <w:r>
              <w:rPr>
                <w:rStyle w:val="None"/>
                <w:sz w:val="18"/>
                <w:szCs w:val="18"/>
                <w:rtl w:val="0"/>
                <w:lang w:val="en-US"/>
              </w:rPr>
              <w:t xml:space="preserve">Introduction to Set Theory (set relations), </w:t>
            </w:r>
          </w:p>
        </w:tc>
      </w:tr>
      <w:tr>
        <w:tblPrEx>
          <w:shd w:val="clear" w:color="auto" w:fill="ceddeb"/>
        </w:tblPrEx>
        <w:trPr>
          <w:trHeight w:val="67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2</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rStyle w:val="None"/>
                <w:sz w:val="18"/>
                <w:szCs w:val="18"/>
                <w:rtl w:val="0"/>
                <w:lang w:val="en-US"/>
              </w:rPr>
              <w:t>Holiday - No  Class</w:t>
            </w:r>
            <w:r>
              <w:rPr>
                <w:rStyle w:val="None"/>
              </w:rPr>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 xml:space="preserve">The Set of all Integers, Square Roots, </w:t>
            </w:r>
            <w:r>
              <w:rPr>
                <w:rStyle w:val="None"/>
                <w:sz w:val="18"/>
                <w:szCs w:val="18"/>
              </w:rPr>
              <w:br w:type="textWrapping"/>
            </w:r>
            <w:r>
              <w:rPr>
                <w:rStyle w:val="None"/>
                <w:sz w:val="18"/>
                <w:szCs w:val="18"/>
                <w:rtl w:val="0"/>
                <w:lang w:val="en-US"/>
              </w:rPr>
              <w:t>Order of Operations on Integers,  Factors of a Number,</w:t>
            </w:r>
            <w:r>
              <w:rPr>
                <w:rStyle w:val="None"/>
                <w:sz w:val="18"/>
                <w:szCs w:val="18"/>
              </w:rPr>
              <w:br w:type="textWrapping"/>
            </w:r>
            <w:r>
              <w:rPr>
                <w:rStyle w:val="None"/>
                <w:sz w:val="18"/>
                <w:szCs w:val="18"/>
                <w:rtl w:val="0"/>
                <w:lang w:val="en-US"/>
              </w:rPr>
              <w:t>Perimeter and Area of Right Triangles,</w:t>
            </w:r>
          </w:p>
        </w:tc>
      </w:tr>
      <w:tr>
        <w:tblPrEx>
          <w:shd w:val="clear" w:color="auto" w:fill="ceddeb"/>
        </w:tblPrEx>
        <w:trPr>
          <w:trHeight w:val="67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3</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 xml:space="preserve">Fractions  1 (the definition).Division with Remainder, </w:t>
            </w:r>
            <w:r>
              <w:rPr>
                <w:rStyle w:val="None"/>
                <w:sz w:val="18"/>
                <w:szCs w:val="18"/>
              </w:rPr>
              <w:br w:type="textWrapping"/>
            </w:r>
            <w:r>
              <w:rPr>
                <w:rStyle w:val="None"/>
                <w:sz w:val="18"/>
                <w:szCs w:val="18"/>
                <w:rtl w:val="0"/>
                <w:lang w:val="en-US"/>
              </w:rPr>
              <w:t>Algebraic Expressions and Statements</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3"/>
              </w:rPr>
              <w:fldChar w:fldCharType="begin" w:fldLock="0"/>
            </w:r>
            <w:r>
              <w:rPr>
                <w:rStyle w:val="Hyperlink.3"/>
              </w:rPr>
              <w:instrText xml:space="preserve"> HYPERLINK "http://www.teaching.martahidegkuti.com/shared/lnotes/2_algebra1/sets/sets2/sets2.pdf"</w:instrText>
            </w:r>
            <w:r>
              <w:rPr>
                <w:rStyle w:val="Hyperlink.3"/>
              </w:rPr>
              <w:fldChar w:fldCharType="separate" w:fldLock="0"/>
            </w:r>
            <w:r>
              <w:rPr>
                <w:rStyle w:val="Hyperlink.3"/>
                <w:rtl w:val="0"/>
              </w:rPr>
              <w:t>Set Operations</w:t>
            </w:r>
            <w:r>
              <w:rPr/>
              <w:fldChar w:fldCharType="end" w:fldLock="0"/>
            </w:r>
            <w:r>
              <w:rPr>
                <w:rStyle w:val="Hyperlink.3"/>
                <w:rtl w:val="0"/>
              </w:rPr>
              <w:t xml:space="preserve">, </w:t>
            </w:r>
            <w:r>
              <w:rPr>
                <w:rStyle w:val="Hyperlink.3"/>
              </w:rPr>
              <w:fldChar w:fldCharType="begin" w:fldLock="0"/>
            </w:r>
            <w:r>
              <w:rPr>
                <w:rStyle w:val="Hyperlink.3"/>
              </w:rPr>
              <w:instrText xml:space="preserve"> HYPERLINK "http://www.teaching.martahidegkuti.com/shared/lnotes/3_algebra2/numbertheory/numbertheory1.pdf"</w:instrText>
            </w:r>
            <w:r>
              <w:rPr>
                <w:rStyle w:val="Hyperlink.3"/>
              </w:rPr>
              <w:fldChar w:fldCharType="separate" w:fldLock="0"/>
            </w:r>
            <w:r>
              <w:rPr>
                <w:rStyle w:val="Hyperlink.3"/>
                <w:rtl w:val="0"/>
              </w:rPr>
              <w:t>Introduction to Number Theory</w:t>
            </w:r>
            <w:r>
              <w:rPr/>
              <w:fldChar w:fldCharType="end" w:fldLock="0"/>
            </w:r>
            <w:r>
              <w:rPr>
                <w:rStyle w:val="Hyperlink.3"/>
                <w:rtl w:val="0"/>
              </w:rPr>
              <w:t xml:space="preserve">, </w:t>
            </w:r>
            <w:r>
              <w:rPr>
                <w:rStyle w:val="None"/>
                <w:sz w:val="18"/>
                <w:szCs w:val="18"/>
              </w:rPr>
              <w:br w:type="textWrapping"/>
            </w:r>
            <w:r>
              <w:rPr>
                <w:rStyle w:val="Hyperlink.3"/>
              </w:rPr>
              <w:fldChar w:fldCharType="begin" w:fldLock="0"/>
            </w:r>
            <w:r>
              <w:rPr>
                <w:rStyle w:val="Hyperlink.3"/>
              </w:rPr>
              <w:instrText xml:space="preserve"> HYPERLINK "http://www.teaching.martahidegkuti.com/shared/lnotes/3_algebra2/linear_equations/twostepequationsZ99/twostepequationsZ99.pdf"</w:instrText>
            </w:r>
            <w:r>
              <w:rPr>
                <w:rStyle w:val="Hyperlink.3"/>
              </w:rPr>
              <w:fldChar w:fldCharType="separate" w:fldLock="0"/>
            </w:r>
            <w:r>
              <w:rPr>
                <w:rStyle w:val="Hyperlink.3"/>
                <w:rtl w:val="0"/>
              </w:rPr>
              <w:t>Linear Equations 1</w:t>
            </w:r>
            <w:r>
              <w:rPr/>
              <w:fldChar w:fldCharType="end" w:fldLock="0"/>
            </w:r>
            <w:r>
              <w:rPr>
                <w:rStyle w:val="Hyperlink.3"/>
                <w:rtl w:val="0"/>
              </w:rPr>
              <w:t xml:space="preserve"> (One- and Two-Step Equations),</w:t>
            </w:r>
            <w:r>
              <w:rPr>
                <w:rStyle w:val="None"/>
                <w:sz w:val="18"/>
                <w:szCs w:val="18"/>
              </w:rPr>
              <w:br w:type="textWrapping"/>
            </w:r>
            <w:r>
              <w:rPr>
                <w:rStyle w:val="Hyperlink.3"/>
              </w:rPr>
              <w:fldChar w:fldCharType="begin" w:fldLock="0"/>
            </w:r>
            <w:r>
              <w:rPr>
                <w:rStyle w:val="Hyperlink.3"/>
              </w:rPr>
              <w:instrText xml:space="preserve"> HYPERLINK "http://www.teaching.martahidegkuti.com/shared/lnotes/1Prealgebra/fractions/fractions2/fractions2.pdf"</w:instrText>
            </w:r>
            <w:r>
              <w:rPr>
                <w:rStyle w:val="Hyperlink.3"/>
              </w:rPr>
              <w:fldChar w:fldCharType="separate" w:fldLock="0"/>
            </w:r>
            <w:r>
              <w:rPr>
                <w:rStyle w:val="Hyperlink.3"/>
                <w:rtl w:val="0"/>
              </w:rPr>
              <w:t>Fractions 2</w:t>
            </w:r>
            <w:r>
              <w:rPr/>
              <w:fldChar w:fldCharType="end" w:fldLock="0"/>
            </w:r>
            <w:r>
              <w:rPr>
                <w:rStyle w:val="Hyperlink.3"/>
                <w:rtl w:val="0"/>
              </w:rPr>
              <w:t xml:space="preserve"> </w:t>
            </w:r>
            <w:r>
              <w:rPr>
                <w:rStyle w:val="None"/>
                <w:sz w:val="18"/>
                <w:szCs w:val="18"/>
                <w:rtl w:val="0"/>
                <w:lang w:val="fr-FR"/>
              </w:rPr>
              <w:t xml:space="preserve"> (equivalent fractions)</w:t>
            </w:r>
          </w:p>
        </w:tc>
      </w:tr>
      <w:tr>
        <w:tblPrEx>
          <w:shd w:val="clear" w:color="auto" w:fill="ceddeb"/>
        </w:tblPrEx>
        <w:trPr>
          <w:trHeight w:val="67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4</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3"/>
                <w:rtl w:val="0"/>
              </w:rPr>
              <w:t>Simplifying Algebraic Expressions, LCM and GCD, Fractions 3 (mixed numbers and improper fractions),</w:t>
            </w:r>
            <w:r>
              <w:rPr>
                <w:rStyle w:val="None"/>
                <w:sz w:val="18"/>
                <w:szCs w:val="18"/>
              </w:rPr>
              <w:br w:type="textWrapping"/>
            </w:r>
            <w:r>
              <w:rPr>
                <w:rStyle w:val="Hyperlink.3"/>
                <w:rtl w:val="0"/>
              </w:rPr>
              <w:t xml:space="preserve">Fractions 4 </w:t>
            </w:r>
            <w:r>
              <w:rPr>
                <w:rStyle w:val="None"/>
                <w:sz w:val="18"/>
                <w:szCs w:val="18"/>
                <w:rtl w:val="0"/>
              </w:rPr>
              <w:t xml:space="preserve"> </w:t>
            </w:r>
            <w:r>
              <w:rPr>
                <w:rStyle w:val="Hyperlink.3"/>
                <w:rtl w:val="0"/>
              </w:rPr>
              <w:t xml:space="preserve">(adding and subtracting),  </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b w:val="1"/>
                <w:bCs w:val="1"/>
                <w:sz w:val="18"/>
                <w:szCs w:val="18"/>
                <w:rtl w:val="0"/>
                <w:lang w:val="pt-PT"/>
              </w:rPr>
              <w:t>Exam 1</w:t>
            </w:r>
          </w:p>
        </w:tc>
      </w:tr>
      <w:tr>
        <w:tblPrEx>
          <w:shd w:val="clear" w:color="auto" w:fill="ceddeb"/>
        </w:tblPrEx>
        <w:trPr>
          <w:trHeight w:val="67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5</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3"/>
                <w:rtl w:val="0"/>
              </w:rPr>
              <w:t>Fractions 5 (multiplying and dividing), Intervals</w:t>
            </w:r>
            <w:r>
              <w:rPr>
                <w:rStyle w:val="None"/>
                <w:sz w:val="18"/>
                <w:szCs w:val="18"/>
              </w:rPr>
              <w:br w:type="textWrapping"/>
            </w:r>
            <w:r>
              <w:rPr>
                <w:rStyle w:val="Hyperlink.3"/>
                <w:rtl w:val="0"/>
              </w:rPr>
              <w:t xml:space="preserve">Rules of Exponents,  </w:t>
            </w:r>
            <w:r>
              <w:rPr>
                <w:rStyle w:val="None"/>
                <w:sz w:val="18"/>
                <w:szCs w:val="18"/>
                <w:rtl w:val="0"/>
              </w:rPr>
              <w:t xml:space="preserve"> </w:t>
            </w:r>
            <w:r>
              <w:rPr>
                <w:rStyle w:val="Hyperlink.3"/>
                <w:rtl w:val="0"/>
              </w:rPr>
              <w:t>The nth Root of a Number,</w:t>
            </w:r>
            <w:r>
              <w:rPr>
                <w:rStyle w:val="None"/>
                <w:sz w:val="18"/>
                <w:szCs w:val="18"/>
              </w:rPr>
              <w:br w:type="textWrapping"/>
            </w:r>
            <w:r>
              <w:rPr>
                <w:rStyle w:val="Hyperlink.3"/>
                <w:rtl w:val="0"/>
              </w:rPr>
              <w:t>Linear Equations - 2 (unknown on both sides)</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Multiplying Algebraic Expressions, Basic Percent Problems,</w:t>
            </w:r>
            <w:r>
              <w:rPr>
                <w:rStyle w:val="None"/>
                <w:sz w:val="18"/>
                <w:szCs w:val="18"/>
              </w:rPr>
              <w:br w:type="textWrapping"/>
            </w:r>
            <w:r>
              <w:rPr>
                <w:rStyle w:val="None"/>
                <w:sz w:val="18"/>
                <w:szCs w:val="18"/>
                <w:rtl w:val="0"/>
                <w:lang w:val="en-US"/>
              </w:rPr>
              <w:t>The Rectangular Coordinate System</w:t>
            </w:r>
          </w:p>
        </w:tc>
      </w:tr>
      <w:tr>
        <w:tblPrEx>
          <w:shd w:val="clear" w:color="auto" w:fill="ceddeb"/>
        </w:tblPrEx>
        <w:trPr>
          <w:trHeight w:val="465"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6</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rStyle w:val="None"/>
                <w:sz w:val="18"/>
                <w:szCs w:val="18"/>
                <w:rtl w:val="0"/>
                <w:lang w:val="en-US"/>
              </w:rPr>
              <w:t>Holiday - No  Class</w:t>
            </w:r>
            <w:r>
              <w:rPr>
                <w:rStyle w:val="None"/>
              </w:rPr>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Integer Exponents, Graph of an Equation, Graphing a Line, Linear Inequalities</w:t>
            </w:r>
          </w:p>
        </w:tc>
      </w:tr>
      <w:tr>
        <w:tblPrEx>
          <w:shd w:val="clear" w:color="auto" w:fill="ceddeb"/>
        </w:tblPrEx>
        <w:trPr>
          <w:trHeight w:val="67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7</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Systems of Equations: Elimination and Substitution, The Zero-Product Rule, Factoring A (GCF and Diff. of Squares Theorem)</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3"/>
                <w:rtl w:val="0"/>
              </w:rPr>
              <w:t>Completing The Square - 1, and  2, Summation 1</w:t>
            </w:r>
          </w:p>
        </w:tc>
      </w:tr>
      <w:tr>
        <w:tblPrEx>
          <w:shd w:val="clear" w:color="auto" w:fill="ceddeb"/>
        </w:tblPrEx>
        <w:trPr>
          <w:trHeight w:val="45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8</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Hyperlink.3"/>
                <w:rtl w:val="0"/>
              </w:rPr>
              <w:t>Square-Root of 2 is Irrational,</w:t>
            </w:r>
            <w:r>
              <w:rPr>
                <w:rStyle w:val="None"/>
                <w:sz w:val="18"/>
                <w:szCs w:val="18"/>
              </w:rPr>
              <w:br w:type="textWrapping"/>
            </w:r>
            <w:r>
              <w:rPr>
                <w:rStyle w:val="Hyperlink.3"/>
                <w:rtl w:val="0"/>
              </w:rPr>
              <w:t xml:space="preserve">Fractions and Decimals, </w:t>
            </w:r>
            <w:r>
              <w:rPr>
                <w:rStyle w:val="Hyperlink.3"/>
              </w:rPr>
              <w:fldChar w:fldCharType="begin" w:fldLock="0"/>
            </w:r>
            <w:r>
              <w:rPr>
                <w:rStyle w:val="Hyperlink.3"/>
              </w:rPr>
              <w:instrText xml:space="preserve"> HYPERLINK "http://www.teaching.martahidegkuti.com/shared/lnotes/4_collegealgebra/real_numbers/part1/real_numbers1.pdf"</w:instrText>
            </w:r>
            <w:r>
              <w:rPr>
                <w:rStyle w:val="Hyperlink.3"/>
              </w:rPr>
              <w:fldChar w:fldCharType="separate" w:fldLock="0"/>
            </w:r>
            <w:r>
              <w:rPr>
                <w:rStyle w:val="Hyperlink.3"/>
                <w:rtl w:val="0"/>
              </w:rPr>
              <w:t>The Real Number System</w:t>
            </w:r>
            <w:r>
              <w:rPr/>
              <w:fldChar w:fldCharType="end" w:fldLock="0"/>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b w:val="1"/>
                <w:bCs w:val="1"/>
                <w:sz w:val="18"/>
                <w:szCs w:val="18"/>
                <w:rtl w:val="0"/>
                <w:lang w:val="pt-PT"/>
              </w:rPr>
              <w:t>Exam 2</w:t>
            </w:r>
          </w:p>
        </w:tc>
      </w:tr>
      <w:tr>
        <w:tblPrEx>
          <w:shd w:val="clear" w:color="auto" w:fill="ceddeb"/>
        </w:tblPrEx>
        <w:trPr>
          <w:trHeight w:val="45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9</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 xml:space="preserve">Radical Expressions 1, </w:t>
            </w:r>
            <w:r>
              <w:rPr>
                <w:rStyle w:val="None"/>
                <w:sz w:val="18"/>
                <w:szCs w:val="18"/>
              </w:rPr>
              <w:br w:type="textWrapping"/>
            </w:r>
            <w:r>
              <w:rPr>
                <w:rStyle w:val="None"/>
                <w:sz w:val="18"/>
                <w:szCs w:val="18"/>
                <w:rtl w:val="0"/>
                <w:lang w:val="en-US"/>
              </w:rPr>
              <w:t>Smallest Value of a Quadratic Expression</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Completing the Square - 3, and  4, Rational Expressions 1, The Pythagorean Theorem</w:t>
            </w:r>
          </w:p>
        </w:tc>
      </w:tr>
      <w:tr>
        <w:tblPrEx>
          <w:shd w:val="clear" w:color="auto" w:fill="ceddeb"/>
        </w:tblPrEx>
        <w:trPr>
          <w:trHeight w:val="284"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10</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Graphing a Parabola - 1, Compound Inequalities</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Slope of a Line, Combinatorics 1</w:t>
            </w:r>
          </w:p>
        </w:tc>
      </w:tr>
      <w:tr>
        <w:tblPrEx>
          <w:shd w:val="clear" w:color="auto" w:fill="ceddeb"/>
        </w:tblPrEx>
        <w:trPr>
          <w:trHeight w:val="284"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11</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Graphing a Parabola - 2, Rational Exponents</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it-IT"/>
              </w:rPr>
              <w:t xml:space="preserve"> The Quadratic Formula, Similar Triangles</w:t>
            </w:r>
          </w:p>
        </w:tc>
      </w:tr>
      <w:tr>
        <w:tblPrEx>
          <w:shd w:val="clear" w:color="auto" w:fill="ceddeb"/>
        </w:tblPrEx>
        <w:trPr>
          <w:trHeight w:val="284"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12</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Writing Equations of Lines, Radical Expressions 2</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b w:val="1"/>
                <w:bCs w:val="1"/>
                <w:sz w:val="18"/>
                <w:szCs w:val="18"/>
                <w:rtl w:val="0"/>
                <w:lang w:val="en-US"/>
              </w:rPr>
              <w:t>Exam 3</w:t>
            </w:r>
          </w:p>
        </w:tc>
      </w:tr>
      <w:tr>
        <w:tblPrEx>
          <w:shd w:val="clear" w:color="auto" w:fill="ceddeb"/>
        </w:tblPrEx>
        <w:trPr>
          <w:trHeight w:val="450"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13</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Absolute Value Equations, Complex Numbers</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Complex Fractions, More on Linear Systems,</w:t>
            </w:r>
            <w:r>
              <w:rPr>
                <w:rStyle w:val="None"/>
                <w:sz w:val="18"/>
                <w:szCs w:val="18"/>
              </w:rPr>
              <w:br w:type="textWrapping"/>
            </w:r>
            <w:r>
              <w:rPr>
                <w:rStyle w:val="None"/>
                <w:sz w:val="18"/>
                <w:szCs w:val="18"/>
                <w:rtl w:val="0"/>
                <w:lang w:val="en-US"/>
              </w:rPr>
              <w:t>Basic Functions</w:t>
            </w:r>
          </w:p>
        </w:tc>
      </w:tr>
      <w:tr>
        <w:tblPrEx>
          <w:shd w:val="clear" w:color="auto" w:fill="ceddeb"/>
        </w:tblPrEx>
        <w:trPr>
          <w:trHeight w:val="284"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14</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Rational Expressions 2, Rational Equations</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Radical Equations, Work Word Problems</w:t>
            </w:r>
          </w:p>
        </w:tc>
      </w:tr>
      <w:tr>
        <w:tblPrEx>
          <w:shd w:val="clear" w:color="auto" w:fill="ceddeb"/>
        </w:tblPrEx>
        <w:trPr>
          <w:trHeight w:val="284"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15</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Factoring by the AC Method (Optional), Functions</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Systems of Linear Equations with Three Variables</w:t>
            </w:r>
          </w:p>
        </w:tc>
      </w:tr>
      <w:tr>
        <w:tblPrEx>
          <w:shd w:val="clear" w:color="auto" w:fill="ceddeb"/>
        </w:tblPrEx>
        <w:trPr>
          <w:trHeight w:val="284" w:hRule="atLeast"/>
        </w:trPr>
        <w:tc>
          <w:tcPr>
            <w:tcW w:type="dxa" w:w="9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nl-NL"/>
              </w:rPr>
              <w:t>Week 16</w:t>
            </w:r>
          </w:p>
        </w:tc>
        <w:tc>
          <w:tcPr>
            <w:tcW w:type="dxa" w:w="4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18"/>
                <w:szCs w:val="18"/>
                <w:rtl w:val="0"/>
                <w:lang w:val="en-US"/>
              </w:rPr>
              <w:t>Review</w:t>
            </w:r>
          </w:p>
        </w:tc>
        <w:tc>
          <w:tcPr>
            <w:tcW w:type="dxa" w:w="50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b w:val="1"/>
                <w:bCs w:val="1"/>
                <w:sz w:val="18"/>
                <w:szCs w:val="18"/>
                <w:rtl w:val="0"/>
                <w:lang w:val="en-US"/>
              </w:rPr>
              <w:t>Exam 4</w:t>
            </w:r>
          </w:p>
        </w:tc>
      </w:tr>
    </w:tbl>
    <w:p>
      <w:pPr>
        <w:pStyle w:val="Body A"/>
        <w:widowControl w:val="0"/>
        <w:ind w:left="108" w:hanging="108"/>
        <w:rPr>
          <w:rStyle w:val="None"/>
          <w:sz w:val="18"/>
          <w:szCs w:val="18"/>
        </w:rPr>
      </w:pPr>
    </w:p>
    <w:p>
      <w:pPr>
        <w:pStyle w:val="Body A"/>
        <w:rPr>
          <w:rStyle w:val="None"/>
          <w:sz w:val="18"/>
          <w:szCs w:val="18"/>
        </w:rPr>
      </w:pPr>
    </w:p>
    <w:p>
      <w:pPr>
        <w:pStyle w:val="Body"/>
        <w:tabs>
          <w:tab w:val="left" w:pos="720"/>
          <w:tab w:val="left" w:pos="1440"/>
          <w:tab w:val="left" w:pos="2160"/>
          <w:tab w:val="left" w:pos="2880"/>
          <w:tab w:val="left" w:pos="3600"/>
          <w:tab w:val="left" w:pos="4320"/>
        </w:tabs>
        <w:spacing w:line="312" w:lineRule="auto"/>
        <w:jc w:val="both"/>
        <w:rPr>
          <w:rStyle w:val="None"/>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pPr>
    </w:p>
    <w:p>
      <w:pPr>
        <w:pStyle w:val="Body A"/>
        <w:spacing w:line="312" w:lineRule="auto"/>
        <w:rPr>
          <w:rStyle w:val="None"/>
          <w:sz w:val="20"/>
          <w:szCs w:val="20"/>
        </w:rPr>
      </w:pPr>
    </w:p>
    <w:p>
      <w:pPr>
        <w:pStyle w:val="Body A"/>
        <w:spacing w:line="312" w:lineRule="auto"/>
        <w:rPr>
          <w:rStyle w:val="None"/>
          <w:sz w:val="20"/>
          <w:szCs w:val="20"/>
        </w:rPr>
      </w:pPr>
      <w:r>
        <w:rPr>
          <w:rStyle w:val="None"/>
          <w:b w:val="1"/>
          <w:bCs w:val="1"/>
          <w:sz w:val="20"/>
          <w:szCs w:val="20"/>
          <w:rtl w:val="0"/>
          <w:lang w:val="en-US"/>
        </w:rPr>
        <w:t>Truman College Mission Statement:</w:t>
      </w:r>
      <w:r>
        <w:rPr>
          <w:rStyle w:val="None"/>
          <w:b w:val="1"/>
          <w:bCs w:val="1"/>
          <w:sz w:val="20"/>
          <w:szCs w:val="20"/>
          <w:rtl w:val="0"/>
          <w:lang w:val="en-US"/>
        </w:rPr>
        <w:t> </w:t>
      </w:r>
      <w:r>
        <w:rPr>
          <w:rStyle w:val="None"/>
          <w:sz w:val="20"/>
          <w:szCs w:val="20"/>
          <w:rtl w:val="0"/>
          <w:lang w:val="en-US"/>
        </w:rPr>
        <w:t> </w:t>
      </w:r>
      <w:r>
        <w:rPr>
          <w:rStyle w:val="None"/>
          <w:sz w:val="20"/>
          <w:szCs w:val="20"/>
          <w:rtl w:val="0"/>
          <w:lang w:val="en-US"/>
        </w:rPr>
        <w:t>Our Mission dedicates us to deliver high-quality, innovative, affordable, and accessible educational opportunities and services that prepare students for a rapidly changing and diverse global economy.</w:t>
      </w:r>
    </w:p>
    <w:p>
      <w:pPr>
        <w:pStyle w:val="Body A"/>
        <w:spacing w:line="312" w:lineRule="auto"/>
        <w:rPr>
          <w:rStyle w:val="None"/>
          <w:sz w:val="20"/>
          <w:szCs w:val="20"/>
        </w:rPr>
      </w:pPr>
    </w:p>
    <w:p>
      <w:pPr>
        <w:pStyle w:val="Body A"/>
        <w:spacing w:line="312" w:lineRule="auto"/>
        <w:rPr>
          <w:rStyle w:val="None"/>
          <w:rFonts w:ascii="Helvetica" w:cs="Helvetica" w:hAnsi="Helvetica" w:eastAsia="Helvetica"/>
          <w:sz w:val="24"/>
          <w:szCs w:val="24"/>
        </w:rPr>
      </w:pPr>
      <w:r>
        <w:rPr>
          <w:rStyle w:val="None"/>
          <w:rFonts w:ascii="Helvetica" w:hAnsi="Helvetica"/>
          <w:b w:val="1"/>
          <w:bCs w:val="1"/>
          <w:sz w:val="20"/>
          <w:szCs w:val="20"/>
          <w:rtl w:val="0"/>
          <w:lang w:val="en-US"/>
        </w:rPr>
        <w:t>Academic Support Services</w:t>
      </w:r>
    </w:p>
    <w:p>
      <w:pPr>
        <w:pStyle w:val="Body A"/>
        <w:spacing w:line="312" w:lineRule="auto"/>
        <w:rPr>
          <w:rStyle w:val="None"/>
          <w:sz w:val="20"/>
          <w:szCs w:val="20"/>
        </w:rPr>
      </w:pPr>
    </w:p>
    <w:p>
      <w:pPr>
        <w:pStyle w:val="Body A"/>
        <w:spacing w:line="312" w:lineRule="auto"/>
        <w:rPr>
          <w:rStyle w:val="None"/>
          <w:sz w:val="20"/>
          <w:szCs w:val="20"/>
        </w:rPr>
      </w:pPr>
      <w:r>
        <w:rPr>
          <w:rStyle w:val="None"/>
          <w:b w:val="1"/>
          <w:bCs w:val="1"/>
          <w:sz w:val="20"/>
          <w:szCs w:val="20"/>
          <w:rtl w:val="0"/>
          <w:lang w:val="en-US"/>
        </w:rPr>
        <w:t xml:space="preserve">Americans with Disabilities Act </w:t>
      </w:r>
      <w:r>
        <w:rPr>
          <w:rStyle w:val="None"/>
          <w:sz w:val="20"/>
          <w:szCs w:val="20"/>
          <w:rtl w:val="0"/>
          <w:lang w:val="en-US"/>
        </w:rPr>
        <w:t>(ADA)</w:t>
      </w:r>
    </w:p>
    <w:p>
      <w:pPr>
        <w:pStyle w:val="Body A"/>
        <w:spacing w:line="312" w:lineRule="auto"/>
        <w:rPr>
          <w:rStyle w:val="None"/>
          <w:sz w:val="20"/>
          <w:szCs w:val="20"/>
        </w:rPr>
      </w:pPr>
      <w:r>
        <w:rPr>
          <w:rStyle w:val="None"/>
          <w:sz w:val="20"/>
          <w:szCs w:val="20"/>
          <w:rtl w:val="0"/>
          <w:lang w:val="en-US"/>
        </w:rPr>
        <w:t>Truman College abides by the Americans with Disability Act and with Section 504 of the Rehabilitation Act of 1973 and will provide reasonable accommodations to students with disabilities covered by these laws. If you have a disability for which you may require accommodations, please contact the Disability Access Center located in Room 1435 or call (312) 553-3050.</w:t>
      </w:r>
    </w:p>
    <w:p>
      <w:pPr>
        <w:pStyle w:val="Body A"/>
        <w:spacing w:line="312" w:lineRule="auto"/>
        <w:rPr>
          <w:rStyle w:val="None"/>
          <w:sz w:val="20"/>
          <w:szCs w:val="20"/>
        </w:rPr>
      </w:pPr>
      <w:r>
        <w:rPr>
          <w:rStyle w:val="None"/>
          <w:sz w:val="20"/>
          <w:szCs w:val="20"/>
          <w:rtl w:val="0"/>
          <w:lang w:val="en-US"/>
        </w:rPr>
        <w:t>http://www.ada.gov/pubs/adastatute08.htm</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fr-FR"/>
        </w:rPr>
        <w:t xml:space="preserve">Hours: </w:t>
        <w:tab/>
        <w:t>Monday</w:t>
      </w:r>
      <w:r>
        <w:rPr>
          <w:rStyle w:val="None"/>
          <w:rFonts w:ascii="Helvetica" w:hAnsi="Helvetica" w:hint="default"/>
          <w:sz w:val="20"/>
          <w:szCs w:val="20"/>
          <w:rtl w:val="0"/>
          <w:lang w:val="en-US"/>
        </w:rPr>
        <w:t>–</w:t>
      </w:r>
      <w:r>
        <w:rPr>
          <w:rStyle w:val="None"/>
          <w:rFonts w:ascii="Helvetica" w:hAnsi="Helvetica"/>
          <w:sz w:val="20"/>
          <w:szCs w:val="20"/>
          <w:rtl w:val="0"/>
          <w:lang w:val="en-US"/>
        </w:rPr>
        <w:t>Wednesday:  9am</w:t>
      </w:r>
      <w:r>
        <w:rPr>
          <w:rStyle w:val="None"/>
          <w:rFonts w:ascii="Helvetica" w:hAnsi="Helvetica" w:hint="default"/>
          <w:sz w:val="20"/>
          <w:szCs w:val="20"/>
          <w:rtl w:val="0"/>
          <w:lang w:val="en-US"/>
        </w:rPr>
        <w:t>–</w:t>
      </w:r>
      <w:r>
        <w:rPr>
          <w:rStyle w:val="None"/>
          <w:rFonts w:ascii="Helvetica" w:hAnsi="Helvetica"/>
          <w:sz w:val="20"/>
          <w:szCs w:val="20"/>
          <w:rtl w:val="0"/>
          <w:lang w:val="en-US"/>
        </w:rPr>
        <w:t>5pm ,Thursday: 9am-6pm, Friday: 9am-1pm, Saturday,Sunday: closed</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 xml:space="preserve">web site: </w:t>
      </w:r>
      <w:r>
        <w:rPr>
          <w:rStyle w:val="Hyperlink.4"/>
          <w:rFonts w:ascii="Helvetica" w:cs="Helvetica" w:hAnsi="Helvetica" w:eastAsia="Helvetica"/>
          <w:outline w:val="0"/>
          <w:color w:val="0000ff"/>
          <w:sz w:val="20"/>
          <w:szCs w:val="20"/>
          <w:u w:val="single" w:color="0000ff"/>
          <w14:textFill>
            <w14:solidFill>
              <w14:srgbClr w14:val="0000FF"/>
            </w14:solidFill>
          </w14:textFill>
        </w:rPr>
        <w:fldChar w:fldCharType="begin" w:fldLock="0"/>
      </w:r>
      <w:r>
        <w:rPr>
          <w:rStyle w:val="Hyperlink.4"/>
          <w:rFonts w:ascii="Helvetica" w:cs="Helvetica" w:hAnsi="Helvetica" w:eastAsia="Helvetica"/>
          <w:outline w:val="0"/>
          <w:color w:val="0000ff"/>
          <w:sz w:val="20"/>
          <w:szCs w:val="20"/>
          <w:u w:val="single" w:color="0000ff"/>
          <w14:textFill>
            <w14:solidFill>
              <w14:srgbClr w14:val="0000FF"/>
            </w14:solidFill>
          </w14:textFill>
        </w:rPr>
        <w:instrText xml:space="preserve"> HYPERLINK "http://www.ccc.edu/colleges/truman/departments/Pages/Disability-Access-Center.aspx"</w:instrText>
      </w:r>
      <w:r>
        <w:rPr>
          <w:rStyle w:val="Hyperlink.4"/>
          <w:rFonts w:ascii="Helvetica" w:cs="Helvetica" w:hAnsi="Helvetica" w:eastAsia="Helvetica"/>
          <w:outline w:val="0"/>
          <w:color w:val="0000ff"/>
          <w:sz w:val="20"/>
          <w:szCs w:val="20"/>
          <w:u w:val="single" w:color="0000ff"/>
          <w14:textFill>
            <w14:solidFill>
              <w14:srgbClr w14:val="0000FF"/>
            </w14:solidFill>
          </w14:textFill>
        </w:rPr>
        <w:fldChar w:fldCharType="separate" w:fldLock="0"/>
      </w:r>
      <w:r>
        <w:rPr>
          <w:rStyle w:val="Hyperlink.4"/>
          <w:rFonts w:ascii="Helvetica" w:hAnsi="Helvetica"/>
          <w:outline w:val="0"/>
          <w:color w:val="0000ff"/>
          <w:sz w:val="20"/>
          <w:szCs w:val="20"/>
          <w:u w:val="single" w:color="0000ff"/>
          <w:rtl w:val="0"/>
          <w:lang w:val="en-US"/>
          <w14:textFill>
            <w14:solidFill>
              <w14:srgbClr w14:val="0000FF"/>
            </w14:solidFill>
          </w14:textFill>
        </w:rPr>
        <w:t>http://www.ccc.edu/colleges/truman/departments/Pages/Disability-Access-Center.aspx</w:t>
      </w:r>
      <w:r>
        <w:rPr>
          <w:rFonts w:ascii="Arial" w:cs="Arial" w:hAnsi="Arial" w:eastAsia="Arial"/>
          <w:sz w:val="24"/>
          <w:szCs w:val="24"/>
        </w:rPr>
        <w:fldChar w:fldCharType="end" w:fldLock="0"/>
      </w: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sz w:val="20"/>
          <w:szCs w:val="20"/>
        </w:rPr>
      </w:pPr>
      <w:r>
        <w:rPr>
          <w:rStyle w:val="None"/>
          <w:rFonts w:ascii="Helvetica" w:hAnsi="Helvetica"/>
          <w:b w:val="1"/>
          <w:bCs w:val="1"/>
          <w:sz w:val="20"/>
          <w:szCs w:val="20"/>
          <w:rtl w:val="0"/>
          <w:lang w:val="en-US"/>
        </w:rPr>
        <w:t>Math Center</w:t>
      </w:r>
      <w:r>
        <w:rPr>
          <w:rStyle w:val="None"/>
          <w:rFonts w:ascii="Helvetica" w:hAnsi="Helvetica" w:hint="default"/>
          <w:b w:val="1"/>
          <w:bCs w:val="1"/>
          <w:sz w:val="20"/>
          <w:szCs w:val="20"/>
          <w:rtl w:val="0"/>
          <w:lang w:val="en-US"/>
        </w:rPr>
        <w:t> </w:t>
      </w:r>
      <w:r>
        <w:rPr>
          <w:rStyle w:val="None"/>
          <w:rFonts w:ascii="Helvetica" w:hAnsi="Helvetica"/>
          <w:b w:val="1"/>
          <w:bCs w:val="1"/>
          <w:sz w:val="20"/>
          <w:szCs w:val="20"/>
          <w:rtl w:val="0"/>
          <w:lang w:val="en-US"/>
        </w:rPr>
        <w:t>&amp; CIS Lab</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 xml:space="preserve">Provides an open space to do math homework, emphasizing group study with a roaming staff of tutors (adjunct instructors as well as student/peer tutors). One-on-one appointments are available for certain courses and circumstances. Computers, textbooks and calculators are available on site for student use. </w:t>
      </w: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Drop-in computer lab with tutoring support for CIS classes and coursework. Also offers tutoring on general computer literacy and topics like CCC Email, GradesFirst, BrightSpace, MS Office, and typing. No appointment needed.</w:t>
      </w: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Hours: Monday</w:t>
      </w:r>
      <w:r>
        <w:rPr>
          <w:rStyle w:val="None"/>
          <w:rFonts w:ascii="Helvetica" w:hAnsi="Helvetica" w:hint="default"/>
          <w:sz w:val="20"/>
          <w:szCs w:val="20"/>
          <w:rtl w:val="0"/>
          <w:lang w:val="en-US"/>
        </w:rPr>
        <w:t>–</w:t>
      </w:r>
      <w:r>
        <w:rPr>
          <w:rStyle w:val="None"/>
          <w:rFonts w:ascii="Helvetica" w:hAnsi="Helvetica"/>
          <w:sz w:val="20"/>
          <w:szCs w:val="20"/>
          <w:rtl w:val="0"/>
          <w:lang w:val="en-US"/>
        </w:rPr>
        <w:t>Thursday: 9am-7pm</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Friday &amp; Saturday: 10am-3pm</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Location: Room 1176, Main Building</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Website:</w:t>
      </w:r>
      <w:r>
        <w:rPr>
          <w:rStyle w:val="None"/>
          <w:rFonts w:ascii="Helvetica" w:hAnsi="Helvetica" w:hint="default"/>
          <w:sz w:val="20"/>
          <w:szCs w:val="20"/>
          <w:rtl w:val="0"/>
          <w:lang w:val="en-US"/>
        </w:rPr>
        <w:t> </w:t>
      </w:r>
      <w:r>
        <w:rPr>
          <w:rStyle w:val="None"/>
          <w:rFonts w:ascii="Helvetica" w:hAnsi="Helvetica"/>
          <w:sz w:val="20"/>
          <w:szCs w:val="20"/>
          <w:rtl w:val="0"/>
          <w:lang w:val="en-US"/>
        </w:rPr>
        <w:t xml:space="preserve">http://www.ccc.edu/colleges/truman/departments/Pages/Math-Center.aspx </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Contact: 773-907-6832</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Mark Carter, Coordinator</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mcarter85@ccc.edu</w:t>
      </w:r>
    </w:p>
    <w:p>
      <w:pPr>
        <w:pStyle w:val="Body A"/>
        <w:spacing w:line="312" w:lineRule="auto"/>
        <w:rPr>
          <w:rStyle w:val="None"/>
          <w:rFonts w:ascii="Helvetica" w:cs="Helvetica" w:hAnsi="Helvetica" w:eastAsia="Helvetica"/>
          <w:sz w:val="24"/>
          <w:szCs w:val="24"/>
        </w:rPr>
      </w:pPr>
    </w:p>
    <w:p>
      <w:pPr>
        <w:pStyle w:val="Body A"/>
        <w:spacing w:line="312" w:lineRule="auto"/>
        <w:rPr>
          <w:rStyle w:val="None"/>
          <w:rFonts w:ascii="Helvetica" w:cs="Helvetica" w:hAnsi="Helvetica" w:eastAsia="Helvetica"/>
          <w:b w:val="1"/>
          <w:bCs w:val="1"/>
          <w:sz w:val="20"/>
          <w:szCs w:val="20"/>
        </w:rPr>
      </w:pPr>
      <w:r>
        <w:rPr>
          <w:rStyle w:val="None"/>
          <w:rFonts w:ascii="Helvetica" w:hAnsi="Helvetica"/>
          <w:b w:val="1"/>
          <w:bCs w:val="1"/>
          <w:sz w:val="20"/>
          <w:szCs w:val="20"/>
          <w:rtl w:val="0"/>
          <w:lang w:val="en-US"/>
        </w:rPr>
        <w:t>Science Center</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Provides an open study space for students to receive group tutoring or one-on-one tutoring for science classes. Tutors are available for both one-on-one appointments or drop-in tutoring. In this space students have access to models, computers, textbooks, whiteboards, and other materials to enhance the learning experience. Students can make appointments on GradesFirst, by phone, or at our front desk.</w:t>
      </w: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Hours: Monday</w:t>
      </w:r>
      <w:r>
        <w:rPr>
          <w:rStyle w:val="None"/>
          <w:rFonts w:ascii="Helvetica" w:hAnsi="Helvetica" w:hint="default"/>
          <w:sz w:val="20"/>
          <w:szCs w:val="20"/>
          <w:rtl w:val="0"/>
          <w:lang w:val="en-US"/>
        </w:rPr>
        <w:t>–</w:t>
      </w:r>
      <w:r>
        <w:rPr>
          <w:rStyle w:val="None"/>
          <w:rFonts w:ascii="Helvetica" w:hAnsi="Helvetica"/>
          <w:sz w:val="20"/>
          <w:szCs w:val="20"/>
          <w:rtl w:val="0"/>
          <w:lang w:val="en-US"/>
        </w:rPr>
        <w:t>Thursday: 9am-7pm</w:t>
      </w:r>
    </w:p>
    <w:p>
      <w:pPr>
        <w:pStyle w:val="Body A"/>
        <w:spacing w:line="312" w:lineRule="auto"/>
        <w:rPr>
          <w:rStyle w:val="None"/>
          <w:rFonts w:ascii="Helvetica" w:cs="Helvetica" w:hAnsi="Helvetica" w:eastAsia="Helvetica"/>
          <w:sz w:val="20"/>
          <w:szCs w:val="20"/>
        </w:rPr>
      </w:pPr>
      <w:r>
        <w:rPr>
          <w:rStyle w:val="None"/>
          <w:rFonts w:ascii="Helvetica" w:hAnsi="Helvetica" w:hint="default"/>
          <w:sz w:val="20"/>
          <w:szCs w:val="20"/>
          <w:rtl w:val="0"/>
          <w:lang w:val="en-US"/>
        </w:rPr>
        <w:t xml:space="preserve">            </w:t>
      </w:r>
      <w:r>
        <w:rPr>
          <w:rStyle w:val="None"/>
          <w:rFonts w:ascii="Helvetica" w:hAnsi="Helvetica"/>
          <w:sz w:val="20"/>
          <w:szCs w:val="20"/>
          <w:rtl w:val="0"/>
          <w:lang w:val="en-US"/>
        </w:rPr>
        <w:t>Friday &amp; Saturday: 10am-3pm</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Location: Room 177, Larry McKeon Building</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Website: http://www.ccc.edu/colleges/truman/departments/Pages/Science-Center.aspx</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Contact: 773-907-4355</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Maria Suarez, Science Center Coordinator</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msuarez53@ccc.edu</w:t>
      </w: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b w:val="1"/>
          <w:bCs w:val="1"/>
          <w:sz w:val="20"/>
          <w:szCs w:val="20"/>
        </w:rPr>
      </w:pPr>
      <w:r>
        <w:rPr>
          <w:rStyle w:val="None"/>
          <w:rFonts w:ascii="Helvetica" w:hAnsi="Helvetica"/>
          <w:b w:val="1"/>
          <w:bCs w:val="1"/>
          <w:sz w:val="20"/>
          <w:szCs w:val="20"/>
          <w:rtl w:val="0"/>
          <w:lang w:val="en-US"/>
        </w:rPr>
        <w:t>Advancement Center</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 xml:space="preserve">Offers </w:t>
      </w:r>
      <w:r>
        <w:rPr>
          <w:rStyle w:val="None"/>
          <w:rFonts w:ascii="Helvetica" w:hAnsi="Helvetica"/>
          <w:sz w:val="20"/>
          <w:szCs w:val="20"/>
          <w:rtl w:val="0"/>
          <w:lang w:val="en-US"/>
        </w:rPr>
        <w:t>one</w:t>
      </w:r>
      <w:r>
        <w:rPr>
          <w:rStyle w:val="None"/>
          <w:rFonts w:ascii="Helvetica" w:hAnsi="Helvetica"/>
          <w:sz w:val="20"/>
          <w:szCs w:val="20"/>
          <w:rtl w:val="0"/>
          <w:lang w:val="en-US"/>
        </w:rPr>
        <w:t>-on-</w:t>
      </w:r>
      <w:r>
        <w:rPr>
          <w:rStyle w:val="None"/>
          <w:rFonts w:ascii="Helvetica" w:hAnsi="Helvetica"/>
          <w:sz w:val="20"/>
          <w:szCs w:val="20"/>
          <w:rtl w:val="0"/>
          <w:lang w:val="en-US"/>
        </w:rPr>
        <w:t>one</w:t>
      </w:r>
      <w:r>
        <w:rPr>
          <w:rStyle w:val="None"/>
          <w:rFonts w:ascii="Helvetica" w:hAnsi="Helvetica"/>
          <w:sz w:val="20"/>
          <w:szCs w:val="20"/>
          <w:rtl w:val="0"/>
          <w:lang w:val="en-US"/>
        </w:rPr>
        <w:t xml:space="preserve"> 50-minute appointments for tutoring in Adult Education: ESL (all levels) and GED (Math, Science, and Language Arts). For any other Adult Education tutoring needs, please contact the Advancement Center to inquire about the variety of student workshops, conversation groups, and other services. In addition, the Advancement Center offers preparation for the CCC Read-to-Write and ALEKS Math Placement Exams. Students can make appointments through GradesFirst, at the front desk, or </w:t>
      </w:r>
      <w:r>
        <w:rPr>
          <w:rStyle w:val="None"/>
          <w:rFonts w:ascii="Helvetica" w:hAnsi="Helvetica"/>
          <w:sz w:val="20"/>
          <w:szCs w:val="20"/>
          <w:rtl w:val="0"/>
          <w:lang w:val="en-US"/>
        </w:rPr>
        <w:t>b</w:t>
      </w:r>
      <w:r>
        <w:rPr>
          <w:rStyle w:val="None"/>
          <w:rFonts w:ascii="Helvetica" w:hAnsi="Helvetica"/>
          <w:sz w:val="20"/>
          <w:szCs w:val="20"/>
          <w:rtl w:val="0"/>
          <w:lang w:val="en-US"/>
        </w:rPr>
        <w:t>y phone.  Some walk-in appointments are available on a limited basis.</w:t>
      </w: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Hours:</w:t>
      </w:r>
      <w:r>
        <w:rPr>
          <w:rStyle w:val="None"/>
          <w:rFonts w:ascii="Helvetica" w:hAnsi="Helvetica" w:hint="default"/>
          <w:sz w:val="20"/>
          <w:szCs w:val="20"/>
          <w:rtl w:val="0"/>
          <w:lang w:val="en-US"/>
        </w:rPr>
        <w:t> </w:t>
      </w:r>
      <w:r>
        <w:rPr>
          <w:rStyle w:val="None"/>
          <w:rFonts w:ascii="Helvetica" w:hAnsi="Helvetica"/>
          <w:sz w:val="20"/>
          <w:szCs w:val="20"/>
          <w:rtl w:val="0"/>
          <w:lang w:val="en-US"/>
        </w:rPr>
        <w:t>Monday</w:t>
      </w:r>
      <w:r>
        <w:rPr>
          <w:rStyle w:val="None"/>
          <w:rFonts w:ascii="Helvetica" w:hAnsi="Helvetica" w:hint="default"/>
          <w:sz w:val="20"/>
          <w:szCs w:val="20"/>
          <w:rtl w:val="0"/>
          <w:lang w:val="en-US"/>
        </w:rPr>
        <w:t>–</w:t>
      </w:r>
      <w:r>
        <w:rPr>
          <w:rStyle w:val="None"/>
          <w:rFonts w:ascii="Helvetica" w:hAnsi="Helvetica"/>
          <w:sz w:val="20"/>
          <w:szCs w:val="20"/>
          <w:rtl w:val="0"/>
          <w:lang w:val="en-US"/>
        </w:rPr>
        <w:t>Thursday: 10am-6pm</w:t>
      </w:r>
    </w:p>
    <w:p>
      <w:pPr>
        <w:pStyle w:val="Body A"/>
        <w:spacing w:line="312" w:lineRule="auto"/>
        <w:rPr>
          <w:rStyle w:val="None"/>
          <w:rFonts w:ascii="Helvetica" w:cs="Helvetica" w:hAnsi="Helvetica" w:eastAsia="Helvetica"/>
          <w:sz w:val="20"/>
          <w:szCs w:val="20"/>
        </w:rPr>
      </w:pPr>
      <w:r>
        <w:rPr>
          <w:rStyle w:val="None"/>
          <w:rFonts w:ascii="Helvetica" w:hAnsi="Helvetica" w:hint="default"/>
          <w:sz w:val="20"/>
          <w:szCs w:val="20"/>
          <w:rtl w:val="0"/>
          <w:lang w:val="en-US"/>
        </w:rPr>
        <w:t xml:space="preserve">            </w:t>
      </w:r>
      <w:r>
        <w:rPr>
          <w:rStyle w:val="None"/>
          <w:rFonts w:ascii="Helvetica" w:hAnsi="Helvetica"/>
          <w:sz w:val="20"/>
          <w:szCs w:val="20"/>
          <w:rtl w:val="0"/>
          <w:lang w:val="en-US"/>
        </w:rPr>
        <w:t>Friday: 10am-3pm</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Location: Room 1440, Main Building</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Website: http://www.ccc.edu/colleges/truman/departments/Pages/AdvancementCenter.aspx</w:t>
      </w:r>
      <w:r>
        <w:rPr>
          <w:rStyle w:val="None"/>
          <w:rFonts w:ascii="Helvetica" w:cs="Helvetica" w:hAnsi="Helvetica" w:eastAsia="Helvetica"/>
          <w:sz w:val="20"/>
          <w:szCs w:val="20"/>
        </w:rPr>
        <w:br w:type="textWrapping"/>
      </w:r>
      <w:r>
        <w:rPr>
          <w:rStyle w:val="None"/>
          <w:rFonts w:ascii="Helvetica" w:hAnsi="Helvetica"/>
          <w:sz w:val="20"/>
          <w:szCs w:val="20"/>
          <w:rtl w:val="0"/>
          <w:lang w:val="en-US"/>
        </w:rPr>
        <w:t>Front Desk: 773-907-4785</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Kayley Steuber, Coordinator</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Office: 773-907-4044</w:t>
      </w:r>
    </w:p>
    <w:p>
      <w:pPr>
        <w:pStyle w:val="Body A"/>
        <w:spacing w:line="312" w:lineRule="auto"/>
        <w:rPr>
          <w:rStyle w:val="None"/>
          <w:rFonts w:ascii="Helvetica" w:cs="Helvetica" w:hAnsi="Helvetica" w:eastAsia="Helvetica"/>
          <w:sz w:val="20"/>
          <w:szCs w:val="20"/>
        </w:rPr>
      </w:pPr>
      <w:r>
        <w:rPr>
          <w:rStyle w:val="None"/>
          <w:rFonts w:ascii="Helvetica" w:hAnsi="Helvetica"/>
          <w:sz w:val="20"/>
          <w:szCs w:val="20"/>
          <w:rtl w:val="0"/>
          <w:lang w:val="en-US"/>
        </w:rPr>
        <w:t>ksteuber@ccc.edu</w:t>
      </w:r>
    </w:p>
    <w:p>
      <w:pPr>
        <w:pStyle w:val="Body A"/>
        <w:spacing w:line="312" w:lineRule="auto"/>
        <w:rPr>
          <w:rStyle w:val="None"/>
          <w:rFonts w:ascii="Helvetica" w:cs="Helvetica" w:hAnsi="Helvetica" w:eastAsia="Helvetica"/>
          <w:sz w:val="20"/>
          <w:szCs w:val="20"/>
        </w:rPr>
      </w:pPr>
      <w:r>
        <w:rPr>
          <w:rStyle w:val="None"/>
          <w:rFonts w:ascii="Helvetica" w:cs="Helvetica" w:hAnsi="Helvetica" w:eastAsia="Helvetica"/>
          <w:sz w:val="20"/>
          <w:szCs w:val="20"/>
        </w:rPr>
        <w:br w:type="textWrapping"/>
      </w:r>
    </w:p>
    <w:p>
      <w:pPr>
        <w:pStyle w:val="Body A"/>
        <w:spacing w:line="312" w:lineRule="auto"/>
        <w:rPr>
          <w:rStyle w:val="None"/>
          <w:rFonts w:ascii="Helvetica" w:cs="Helvetica" w:hAnsi="Helvetica" w:eastAsia="Helvetica"/>
          <w:b w:val="1"/>
          <w:bCs w:val="1"/>
          <w:sz w:val="20"/>
          <w:szCs w:val="20"/>
        </w:rPr>
      </w:pPr>
      <w:r>
        <w:rPr>
          <w:rStyle w:val="None"/>
          <w:rFonts w:ascii="Helvetica" w:hAnsi="Helvetica"/>
          <w:b w:val="1"/>
          <w:bCs w:val="1"/>
          <w:sz w:val="20"/>
          <w:szCs w:val="20"/>
          <w:rtl w:val="0"/>
          <w:lang w:val="en-US"/>
        </w:rPr>
        <w:t>Reading Center</w:t>
      </w:r>
    </w:p>
    <w:p>
      <w:pPr>
        <w:pStyle w:val="Body A"/>
        <w:spacing w:line="312" w:lineRule="auto"/>
        <w:rPr>
          <w:rStyle w:val="None"/>
          <w:rFonts w:ascii="Helvetica" w:cs="Helvetica" w:hAnsi="Helvetica" w:eastAsia="Helvetica"/>
          <w:sz w:val="20"/>
          <w:szCs w:val="20"/>
          <w:lang w:val="en-US"/>
        </w:rPr>
      </w:pPr>
      <w:r>
        <w:rPr>
          <w:rStyle w:val="None"/>
          <w:rFonts w:ascii="Helvetica" w:hAnsi="Helvetica"/>
          <w:sz w:val="20"/>
          <w:szCs w:val="20"/>
          <w:rtl w:val="0"/>
          <w:lang w:val="en-US"/>
        </w:rPr>
        <w:t>The Reading Center assists students with reading, including comprehension, vocabulary, literary and rhetorical analysis, and research. Offers an open space with computers to study with tutoring support, and 50-minute-long 1-on-1 appointments. Students can make appointments through GradesFirst, at our front desk, by phone, or by walking-in.</w:t>
      </w:r>
      <w:r>
        <w:rPr>
          <w:rStyle w:val="None"/>
          <w:rFonts w:ascii="Helvetica" w:hAnsi="Helvetica" w:hint="default"/>
          <w:sz w:val="20"/>
          <w:szCs w:val="20"/>
          <w:rtl w:val="0"/>
          <w:lang w:val="en-US"/>
        </w:rPr>
        <w:t xml:space="preserve">  </w:t>
      </w:r>
    </w:p>
    <w:p>
      <w:pPr>
        <w:pStyle w:val="Body A"/>
        <w:spacing w:line="312" w:lineRule="auto"/>
        <w:rPr>
          <w:rStyle w:val="None"/>
          <w:rFonts w:ascii="Helvetica" w:cs="Helvetica" w:hAnsi="Helvetica" w:eastAsia="Helvetica"/>
          <w:sz w:val="20"/>
          <w:szCs w:val="20"/>
          <w:lang w:val="en-US"/>
        </w:rPr>
      </w:pPr>
    </w:p>
    <w:p>
      <w:pPr>
        <w:pStyle w:val="Body A"/>
        <w:spacing w:line="312" w:lineRule="auto"/>
        <w:rPr>
          <w:rStyle w:val="None"/>
          <w:rFonts w:ascii="Helvetica" w:cs="Helvetica" w:hAnsi="Helvetica" w:eastAsia="Helvetica"/>
          <w:sz w:val="20"/>
          <w:szCs w:val="20"/>
          <w:lang w:val="en-US"/>
        </w:rPr>
      </w:pPr>
      <w:r>
        <w:rPr>
          <w:rStyle w:val="None"/>
          <w:rFonts w:ascii="Helvetica" w:hAnsi="Helvetica"/>
          <w:sz w:val="20"/>
          <w:szCs w:val="20"/>
          <w:rtl w:val="0"/>
          <w:lang w:val="en-US"/>
        </w:rPr>
        <w:t>Hours: Monday</w:t>
      </w:r>
      <w:r>
        <w:rPr>
          <w:rStyle w:val="None"/>
          <w:rFonts w:ascii="Helvetica" w:hAnsi="Helvetica" w:hint="default"/>
          <w:sz w:val="20"/>
          <w:szCs w:val="20"/>
          <w:rtl w:val="0"/>
          <w:lang w:val="en-US"/>
        </w:rPr>
        <w:t>–</w:t>
      </w:r>
      <w:r>
        <w:rPr>
          <w:rStyle w:val="None"/>
          <w:rFonts w:ascii="Helvetica" w:hAnsi="Helvetica"/>
          <w:sz w:val="20"/>
          <w:szCs w:val="20"/>
          <w:rtl w:val="0"/>
          <w:lang w:val="en-US"/>
        </w:rPr>
        <w:t xml:space="preserve">Thursday: 9am-7pm </w:t>
      </w:r>
    </w:p>
    <w:p>
      <w:pPr>
        <w:pStyle w:val="Body A"/>
        <w:spacing w:line="312" w:lineRule="auto"/>
        <w:rPr>
          <w:rStyle w:val="None"/>
          <w:rFonts w:ascii="Helvetica" w:cs="Helvetica" w:hAnsi="Helvetica" w:eastAsia="Helvetica"/>
          <w:sz w:val="20"/>
          <w:szCs w:val="20"/>
          <w:lang w:val="en-US"/>
        </w:rPr>
      </w:pPr>
      <w:r>
        <w:rPr>
          <w:rStyle w:val="None"/>
          <w:rFonts w:ascii="Helvetica" w:hAnsi="Helvetica" w:hint="default"/>
          <w:sz w:val="20"/>
          <w:szCs w:val="20"/>
          <w:rtl w:val="0"/>
          <w:lang w:val="en-US"/>
        </w:rPr>
        <w:t xml:space="preserve">            </w:t>
      </w:r>
      <w:r>
        <w:rPr>
          <w:rStyle w:val="None"/>
          <w:rFonts w:ascii="Helvetica" w:hAnsi="Helvetica"/>
          <w:sz w:val="20"/>
          <w:szCs w:val="20"/>
          <w:rtl w:val="0"/>
          <w:lang w:val="en-US"/>
        </w:rPr>
        <w:t xml:space="preserve">Friday &amp; Saturday: 10am-3pm </w:t>
      </w:r>
    </w:p>
    <w:p>
      <w:pPr>
        <w:pStyle w:val="Body A"/>
        <w:spacing w:line="312" w:lineRule="auto"/>
        <w:rPr>
          <w:rStyle w:val="None"/>
          <w:rFonts w:ascii="Helvetica" w:cs="Helvetica" w:hAnsi="Helvetica" w:eastAsia="Helvetica"/>
          <w:sz w:val="20"/>
          <w:szCs w:val="20"/>
          <w:lang w:val="en-US"/>
        </w:rPr>
      </w:pPr>
      <w:r>
        <w:rPr>
          <w:rStyle w:val="None"/>
          <w:rFonts w:ascii="Helvetica" w:hAnsi="Helvetica"/>
          <w:sz w:val="20"/>
          <w:szCs w:val="20"/>
          <w:rtl w:val="0"/>
          <w:lang w:val="en-US"/>
        </w:rPr>
        <w:t>Location: Room 1220B, Main Building</w:t>
      </w:r>
    </w:p>
    <w:p>
      <w:pPr>
        <w:pStyle w:val="Body A"/>
        <w:spacing w:line="312" w:lineRule="auto"/>
        <w:rPr>
          <w:rStyle w:val="None"/>
          <w:rFonts w:ascii="Helvetica" w:cs="Helvetica" w:hAnsi="Helvetica" w:eastAsia="Helvetica"/>
          <w:sz w:val="20"/>
          <w:szCs w:val="20"/>
          <w:lang w:val="en-US"/>
        </w:rPr>
      </w:pPr>
      <w:r>
        <w:rPr>
          <w:rStyle w:val="None"/>
          <w:rFonts w:ascii="Helvetica" w:hAnsi="Helvetica"/>
          <w:sz w:val="20"/>
          <w:szCs w:val="20"/>
          <w:rtl w:val="0"/>
          <w:lang w:val="en-US"/>
        </w:rPr>
        <w:t>Website:</w:t>
      </w:r>
      <w:r>
        <w:rPr>
          <w:rStyle w:val="None"/>
          <w:rFonts w:ascii="Helvetica" w:hAnsi="Helvetica" w:hint="default"/>
          <w:sz w:val="20"/>
          <w:szCs w:val="20"/>
          <w:rtl w:val="0"/>
          <w:lang w:val="en-US"/>
        </w:rPr>
        <w:t> </w:t>
      </w:r>
      <w:r>
        <w:rPr>
          <w:rStyle w:val="None"/>
          <w:rFonts w:ascii="Helvetica" w:hAnsi="Helvetica"/>
          <w:sz w:val="20"/>
          <w:szCs w:val="20"/>
          <w:rtl w:val="0"/>
          <w:lang w:val="en-US"/>
        </w:rPr>
        <w:t xml:space="preserve">http://www.ccc.edu/colleges/truman/departments/Pages/Reading-Center.aspx </w:t>
      </w:r>
    </w:p>
    <w:p>
      <w:pPr>
        <w:pStyle w:val="Body A"/>
        <w:spacing w:line="312" w:lineRule="auto"/>
        <w:rPr>
          <w:rStyle w:val="None"/>
          <w:rFonts w:ascii="Helvetica" w:cs="Helvetica" w:hAnsi="Helvetica" w:eastAsia="Helvetica"/>
          <w:sz w:val="20"/>
          <w:szCs w:val="20"/>
          <w:lang w:val="en-US"/>
        </w:rPr>
      </w:pPr>
      <w:r>
        <w:rPr>
          <w:rStyle w:val="None"/>
          <w:rFonts w:ascii="Helvetica" w:hAnsi="Helvetica"/>
          <w:sz w:val="20"/>
          <w:szCs w:val="20"/>
          <w:rtl w:val="0"/>
          <w:lang w:val="en-US"/>
        </w:rPr>
        <w:t xml:space="preserve">Contact: 773-907-6827 </w:t>
      </w:r>
      <w:r>
        <w:rPr>
          <w:rStyle w:val="None"/>
          <w:rFonts w:ascii="Helvetica" w:hAnsi="Helvetica" w:hint="default"/>
          <w:sz w:val="20"/>
          <w:szCs w:val="20"/>
          <w:rtl w:val="0"/>
          <w:lang w:val="en-US"/>
        </w:rPr>
        <w:t> </w:t>
      </w:r>
    </w:p>
    <w:p>
      <w:pPr>
        <w:pStyle w:val="Body A"/>
        <w:spacing w:line="312" w:lineRule="auto"/>
        <w:rPr>
          <w:rStyle w:val="None"/>
          <w:rFonts w:ascii="Helvetica" w:cs="Helvetica" w:hAnsi="Helvetica" w:eastAsia="Helvetica"/>
          <w:sz w:val="20"/>
          <w:szCs w:val="20"/>
          <w:lang w:val="en-US"/>
        </w:rPr>
      </w:pPr>
      <w:r>
        <w:rPr>
          <w:rStyle w:val="None"/>
          <w:rFonts w:ascii="Helvetica" w:hAnsi="Helvetica"/>
          <w:sz w:val="20"/>
          <w:szCs w:val="20"/>
          <w:rtl w:val="0"/>
          <w:lang w:val="en-US"/>
        </w:rPr>
        <w:t>Jess Mahoney, Coordinator</w:t>
      </w:r>
    </w:p>
    <w:p>
      <w:pPr>
        <w:pStyle w:val="Body A"/>
        <w:spacing w:line="312" w:lineRule="auto"/>
        <w:rPr>
          <w:rStyle w:val="None"/>
          <w:rFonts w:ascii="Helvetica" w:cs="Helvetica" w:hAnsi="Helvetica" w:eastAsia="Helvetica"/>
          <w:sz w:val="20"/>
          <w:szCs w:val="20"/>
          <w:lang w:val="en-US"/>
        </w:rPr>
      </w:pPr>
      <w:r>
        <w:rPr>
          <w:rStyle w:val="None"/>
          <w:rFonts w:ascii="Helvetica" w:hAnsi="Helvetica"/>
          <w:sz w:val="20"/>
          <w:szCs w:val="20"/>
          <w:rtl w:val="0"/>
          <w:lang w:val="en-US"/>
        </w:rPr>
        <w:t>jmahoney6@ccc.edu</w:t>
      </w: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sz w:val="20"/>
          <w:szCs w:val="20"/>
        </w:rPr>
      </w:pPr>
    </w:p>
    <w:p>
      <w:pPr>
        <w:pStyle w:val="Body A"/>
        <w:spacing w:line="312" w:lineRule="auto"/>
        <w:rPr>
          <w:rStyle w:val="None"/>
          <w:rFonts w:ascii="Helvetica" w:cs="Helvetica" w:hAnsi="Helvetica" w:eastAsia="Helvetica"/>
          <w:b w:val="1"/>
          <w:bCs w:val="1"/>
          <w:sz w:val="20"/>
          <w:szCs w:val="20"/>
        </w:rPr>
      </w:pPr>
      <w:r>
        <w:rPr>
          <w:rStyle w:val="None"/>
          <w:rFonts w:ascii="Helvetica" w:hAnsi="Helvetica"/>
          <w:b w:val="1"/>
          <w:bCs w:val="1"/>
          <w:sz w:val="20"/>
          <w:szCs w:val="20"/>
          <w:rtl w:val="0"/>
          <w:lang w:val="en-US"/>
        </w:rPr>
        <w:t>Writing Center</w:t>
      </w:r>
    </w:p>
    <w:p>
      <w:pPr>
        <w:pStyle w:val="Body A"/>
        <w:spacing w:line="312" w:lineRule="auto"/>
        <w:rPr>
          <w:rStyle w:val="None"/>
          <w:rFonts w:ascii="Helvetica" w:cs="Helvetica" w:hAnsi="Helvetica" w:eastAsia="Helvetica"/>
          <w:sz w:val="20"/>
          <w:szCs w:val="20"/>
          <w:lang w:val="nl-NL"/>
        </w:rPr>
      </w:pPr>
      <w:r>
        <w:rPr>
          <w:rStyle w:val="None"/>
          <w:rFonts w:ascii="Helvetica" w:hAnsi="Helvetica"/>
          <w:sz w:val="20"/>
          <w:szCs w:val="20"/>
          <w:rtl w:val="0"/>
          <w:lang w:val="nl-NL"/>
        </w:rPr>
        <w:t xml:space="preserve">We help with any writing assignment for any credit class (primarily English) as well as with resumes, cover letters, and personal statements. We offer 50-minute-long </w:t>
      </w:r>
      <w:r>
        <w:rPr>
          <w:rStyle w:val="None"/>
          <w:rFonts w:ascii="Helvetica" w:hAnsi="Helvetica"/>
          <w:sz w:val="20"/>
          <w:szCs w:val="20"/>
          <w:rtl w:val="0"/>
          <w:lang w:val="nl-NL"/>
        </w:rPr>
        <w:t>one</w:t>
      </w:r>
      <w:r>
        <w:rPr>
          <w:rStyle w:val="None"/>
          <w:rFonts w:ascii="Helvetica" w:hAnsi="Helvetica"/>
          <w:sz w:val="20"/>
          <w:szCs w:val="20"/>
          <w:rtl w:val="0"/>
          <w:lang w:val="nl-NL"/>
        </w:rPr>
        <w:t>-on-</w:t>
      </w:r>
      <w:r>
        <w:rPr>
          <w:rStyle w:val="None"/>
          <w:rFonts w:ascii="Helvetica" w:hAnsi="Helvetica"/>
          <w:sz w:val="20"/>
          <w:szCs w:val="20"/>
          <w:rtl w:val="0"/>
          <w:lang w:val="nl-NL"/>
        </w:rPr>
        <w:t>one</w:t>
      </w:r>
      <w:r>
        <w:rPr>
          <w:rStyle w:val="None"/>
          <w:rFonts w:ascii="Helvetica" w:hAnsi="Helvetica"/>
          <w:sz w:val="20"/>
          <w:szCs w:val="20"/>
          <w:rtl w:val="0"/>
          <w:lang w:val="nl-NL"/>
        </w:rPr>
        <w:t xml:space="preserve"> appointments and can help with topics such as thesis statements, essay planning, and a variety of grammar issues.</w:t>
      </w:r>
      <w:r>
        <w:rPr>
          <w:rStyle w:val="None"/>
          <w:rFonts w:ascii="Helvetica" w:hAnsi="Helvetica" w:hint="default"/>
          <w:sz w:val="20"/>
          <w:szCs w:val="20"/>
          <w:rtl w:val="0"/>
          <w:lang w:val="nl-NL"/>
        </w:rPr>
        <w:t> </w:t>
      </w:r>
      <w:r>
        <w:rPr>
          <w:rStyle w:val="None"/>
          <w:rFonts w:ascii="Helvetica" w:hAnsi="Helvetica"/>
          <w:sz w:val="20"/>
          <w:szCs w:val="20"/>
          <w:rtl w:val="0"/>
          <w:lang w:val="nl-NL"/>
        </w:rPr>
        <w:t>Students can make appointments on GradesFirst, by phone, or at our front desk. We also offer drop-in tutoring for quick questions</w:t>
      </w:r>
      <w:r>
        <w:rPr>
          <w:rStyle w:val="None"/>
          <w:rFonts w:ascii="Helvetica" w:hAnsi="Helvetica" w:hint="default"/>
          <w:sz w:val="20"/>
          <w:szCs w:val="20"/>
          <w:rtl w:val="0"/>
          <w:lang w:val="nl-NL"/>
        </w:rPr>
        <w:t>—</w:t>
      </w:r>
      <w:r>
        <w:rPr>
          <w:rStyle w:val="None"/>
          <w:rFonts w:ascii="Helvetica" w:hAnsi="Helvetica"/>
          <w:sz w:val="20"/>
          <w:szCs w:val="20"/>
          <w:rtl w:val="0"/>
          <w:lang w:val="nl-NL"/>
        </w:rPr>
        <w:t>no appointment needed!</w:t>
      </w:r>
    </w:p>
    <w:p>
      <w:pPr>
        <w:pStyle w:val="Body A"/>
        <w:spacing w:line="312" w:lineRule="auto"/>
        <w:rPr>
          <w:rStyle w:val="None"/>
          <w:rFonts w:ascii="Helvetica" w:cs="Helvetica" w:hAnsi="Helvetica" w:eastAsia="Helvetica"/>
          <w:sz w:val="20"/>
          <w:szCs w:val="20"/>
          <w:lang w:val="nl-NL"/>
        </w:rPr>
      </w:pPr>
      <w:r>
        <w:rPr>
          <w:rStyle w:val="None"/>
          <w:rFonts w:ascii="Helvetica" w:hAnsi="Helvetica" w:hint="default"/>
          <w:sz w:val="20"/>
          <w:szCs w:val="20"/>
          <w:rtl w:val="0"/>
          <w:lang w:val="nl-NL"/>
        </w:rPr>
        <w:t xml:space="preserve">  </w:t>
      </w:r>
    </w:p>
    <w:p>
      <w:pPr>
        <w:pStyle w:val="Body A"/>
        <w:spacing w:line="312" w:lineRule="auto"/>
        <w:rPr>
          <w:rStyle w:val="None"/>
          <w:rFonts w:ascii="Helvetica" w:cs="Helvetica" w:hAnsi="Helvetica" w:eastAsia="Helvetica"/>
          <w:sz w:val="20"/>
          <w:szCs w:val="20"/>
          <w:lang w:val="nl-NL"/>
        </w:rPr>
      </w:pPr>
      <w:r>
        <w:rPr>
          <w:rStyle w:val="None"/>
          <w:rFonts w:ascii="Helvetica" w:hAnsi="Helvetica"/>
          <w:sz w:val="20"/>
          <w:szCs w:val="20"/>
          <w:rtl w:val="0"/>
          <w:lang w:val="nl-NL"/>
        </w:rPr>
        <w:t xml:space="preserve">Hours: Monday </w:t>
      </w:r>
      <w:r>
        <w:rPr>
          <w:rStyle w:val="None"/>
          <w:rFonts w:ascii="Helvetica" w:hAnsi="Helvetica" w:hint="default"/>
          <w:sz w:val="20"/>
          <w:szCs w:val="20"/>
          <w:rtl w:val="0"/>
          <w:lang w:val="nl-NL"/>
        </w:rPr>
        <w:t xml:space="preserve">– </w:t>
      </w:r>
      <w:r>
        <w:rPr>
          <w:rStyle w:val="None"/>
          <w:rFonts w:ascii="Helvetica" w:hAnsi="Helvetica"/>
          <w:sz w:val="20"/>
          <w:szCs w:val="20"/>
          <w:rtl w:val="0"/>
          <w:lang w:val="nl-NL"/>
        </w:rPr>
        <w:t xml:space="preserve">Thursday: 9am-7pm </w:t>
      </w:r>
    </w:p>
    <w:p>
      <w:pPr>
        <w:pStyle w:val="Body A"/>
        <w:spacing w:line="312" w:lineRule="auto"/>
        <w:rPr>
          <w:rStyle w:val="None"/>
          <w:rFonts w:ascii="Helvetica" w:cs="Helvetica" w:hAnsi="Helvetica" w:eastAsia="Helvetica"/>
          <w:sz w:val="20"/>
          <w:szCs w:val="20"/>
          <w:lang w:val="nl-NL"/>
        </w:rPr>
      </w:pPr>
      <w:r>
        <w:rPr>
          <w:rStyle w:val="None"/>
          <w:rFonts w:ascii="Helvetica" w:hAnsi="Helvetica" w:hint="default"/>
          <w:sz w:val="20"/>
          <w:szCs w:val="20"/>
          <w:rtl w:val="0"/>
          <w:lang w:val="nl-NL"/>
        </w:rPr>
        <w:t xml:space="preserve">            </w:t>
      </w:r>
      <w:r>
        <w:rPr>
          <w:rStyle w:val="None"/>
          <w:rFonts w:ascii="Helvetica" w:hAnsi="Helvetica"/>
          <w:sz w:val="20"/>
          <w:szCs w:val="20"/>
          <w:rtl w:val="0"/>
          <w:lang w:val="nl-NL"/>
        </w:rPr>
        <w:t xml:space="preserve">Friday &amp; Saturday: 10am-3pm </w:t>
      </w:r>
    </w:p>
    <w:p>
      <w:pPr>
        <w:pStyle w:val="Body A"/>
        <w:spacing w:line="312" w:lineRule="auto"/>
        <w:rPr>
          <w:rStyle w:val="None"/>
          <w:rFonts w:ascii="Helvetica" w:cs="Helvetica" w:hAnsi="Helvetica" w:eastAsia="Helvetica"/>
          <w:sz w:val="20"/>
          <w:szCs w:val="20"/>
          <w:lang w:val="nl-NL"/>
        </w:rPr>
      </w:pPr>
      <w:r>
        <w:rPr>
          <w:rStyle w:val="None"/>
          <w:rFonts w:ascii="Helvetica" w:hAnsi="Helvetica"/>
          <w:sz w:val="20"/>
          <w:szCs w:val="20"/>
          <w:rtl w:val="0"/>
          <w:lang w:val="nl-NL"/>
        </w:rPr>
        <w:t xml:space="preserve">Location: Room 1435, Main Building </w:t>
      </w:r>
    </w:p>
    <w:p>
      <w:pPr>
        <w:pStyle w:val="Body A"/>
        <w:spacing w:line="312" w:lineRule="auto"/>
        <w:rPr>
          <w:rStyle w:val="None"/>
          <w:rFonts w:ascii="Helvetica" w:cs="Helvetica" w:hAnsi="Helvetica" w:eastAsia="Helvetica"/>
          <w:sz w:val="24"/>
          <w:szCs w:val="24"/>
        </w:rPr>
      </w:pPr>
      <w:r>
        <w:rPr>
          <w:rStyle w:val="None"/>
          <w:rFonts w:ascii="Helvetica" w:hAnsi="Helvetica"/>
          <w:sz w:val="20"/>
          <w:szCs w:val="20"/>
          <w:rtl w:val="0"/>
          <w:lang w:val="nl-NL"/>
        </w:rPr>
        <w:t>Website:</w:t>
      </w:r>
      <w:r>
        <w:rPr>
          <w:rStyle w:val="None"/>
          <w:rFonts w:ascii="Helvetica" w:hAnsi="Helvetica" w:hint="default"/>
          <w:sz w:val="20"/>
          <w:szCs w:val="20"/>
          <w:rtl w:val="0"/>
          <w:lang w:val="nl-NL"/>
        </w:rPr>
        <w:t> </w:t>
      </w:r>
      <w:r>
        <w:rPr>
          <w:rStyle w:val="None"/>
          <w:rFonts w:ascii="Helvetica" w:hAnsi="Helvetica"/>
          <w:sz w:val="20"/>
          <w:szCs w:val="20"/>
          <w:rtl w:val="0"/>
          <w:lang w:val="nl-NL"/>
        </w:rPr>
        <w:t xml:space="preserve">http://www.ccc.edu/colleges/truman/departments/Pages/Writing-Center.aspx </w:t>
      </w:r>
      <w:r>
        <w:rPr>
          <w:rStyle w:val="None"/>
          <w:rFonts w:ascii="Helvetica" w:cs="Helvetica" w:hAnsi="Helvetica" w:eastAsia="Helvetica"/>
          <w:sz w:val="20"/>
          <w:szCs w:val="20"/>
          <w:lang w:val="nl-NL"/>
        </w:rPr>
        <w:br w:type="textWrapping"/>
      </w:r>
      <w:r>
        <w:rPr>
          <w:rStyle w:val="None"/>
          <w:rFonts w:ascii="Helvetica" w:hAnsi="Helvetica"/>
          <w:sz w:val="20"/>
          <w:szCs w:val="20"/>
          <w:rtl w:val="0"/>
          <w:lang w:val="nl-NL"/>
        </w:rPr>
        <w:t xml:space="preserve">Contact: 773-907-4387 </w:t>
      </w:r>
      <w:r>
        <w:rPr>
          <w:rStyle w:val="None"/>
          <w:rFonts w:ascii="Helvetica" w:cs="Helvetica" w:hAnsi="Helvetica" w:eastAsia="Helvetica"/>
          <w:sz w:val="20"/>
          <w:szCs w:val="20"/>
          <w:lang w:val="nl-NL"/>
        </w:rPr>
        <w:br w:type="textWrapping"/>
      </w:r>
      <w:r>
        <w:rPr>
          <w:rStyle w:val="None"/>
          <w:rFonts w:ascii="Helvetica" w:hAnsi="Helvetica"/>
          <w:sz w:val="20"/>
          <w:szCs w:val="20"/>
          <w:rtl w:val="0"/>
          <w:lang w:val="nl-NL"/>
        </w:rPr>
        <w:t xml:space="preserve">Toby Bengelsdorf, Writing Center Coordinator </w:t>
      </w:r>
      <w:r>
        <w:rPr>
          <w:rStyle w:val="None"/>
          <w:rFonts w:ascii="Helvetica" w:cs="Helvetica" w:hAnsi="Helvetica" w:eastAsia="Helvetica"/>
          <w:sz w:val="20"/>
          <w:szCs w:val="20"/>
          <w:lang w:val="nl-NL"/>
        </w:rPr>
        <w:br w:type="textWrapping"/>
      </w:r>
      <w:r>
        <w:rPr>
          <w:rStyle w:val="None"/>
          <w:rFonts w:ascii="Helvetica" w:hAnsi="Helvetica"/>
          <w:sz w:val="20"/>
          <w:szCs w:val="20"/>
          <w:rtl w:val="0"/>
          <w:lang w:val="nl-NL"/>
        </w:rPr>
        <w:t>tbengelsdorf@ccc.edu</w:t>
      </w:r>
      <w:r>
        <w:rPr>
          <w:rStyle w:val="None"/>
          <w:rFonts w:ascii="Helvetica" w:hAnsi="Helvetica" w:hint="default"/>
          <w:sz w:val="20"/>
          <w:szCs w:val="20"/>
          <w:rtl w:val="0"/>
          <w:lang w:val="nl-NL"/>
        </w:rPr>
        <w:t>       </w:t>
      </w:r>
    </w:p>
    <w:p>
      <w:pPr>
        <w:pStyle w:val="Body A"/>
        <w:spacing w:line="312" w:lineRule="auto"/>
        <w:rPr>
          <w:rStyle w:val="None"/>
          <w:sz w:val="20"/>
          <w:szCs w:val="20"/>
        </w:rPr>
      </w:pPr>
    </w:p>
    <w:p>
      <w:pPr>
        <w:pStyle w:val="Body A"/>
        <w:spacing w:line="312" w:lineRule="auto"/>
        <w:rPr>
          <w:rStyle w:val="None"/>
          <w:b w:val="1"/>
          <w:bCs w:val="1"/>
          <w:sz w:val="20"/>
          <w:szCs w:val="20"/>
        </w:rPr>
      </w:pPr>
      <w:r>
        <w:rPr>
          <w:b w:val="1"/>
          <w:bCs w:val="1"/>
          <w:sz w:val="20"/>
          <w:szCs w:val="20"/>
          <w:rtl w:val="0"/>
          <w:lang w:val="en-US"/>
        </w:rPr>
        <w:t>TRiO Student Support Services</w:t>
      </w:r>
    </w:p>
    <w:p>
      <w:pPr>
        <w:pStyle w:val="Body A"/>
        <w:spacing w:line="312" w:lineRule="auto"/>
        <w:rPr>
          <w:rStyle w:val="None"/>
          <w:sz w:val="20"/>
          <w:szCs w:val="20"/>
        </w:rPr>
      </w:pPr>
      <w:r>
        <w:rPr>
          <w:rStyle w:val="None"/>
          <w:sz w:val="20"/>
          <w:szCs w:val="20"/>
          <w:rtl w:val="0"/>
          <w:lang w:val="en-US"/>
        </w:rPr>
        <w:t>For low-income students, first generation college students, or students with disabilities who need academic support. Main Building Room 1435, (773) 907-4797. Registration is required at the start of each semester.</w:t>
      </w:r>
    </w:p>
    <w:p>
      <w:pPr>
        <w:pStyle w:val="Body A"/>
        <w:spacing w:line="312" w:lineRule="auto"/>
        <w:rPr>
          <w:rStyle w:val="None"/>
          <w:sz w:val="20"/>
          <w:szCs w:val="20"/>
        </w:rPr>
      </w:pPr>
      <w:r>
        <w:rPr>
          <w:rStyle w:val="None"/>
          <w:sz w:val="20"/>
          <w:szCs w:val="20"/>
          <w:rtl w:val="0"/>
          <w:lang w:val="en-US"/>
        </w:rPr>
        <w:t> </w:t>
      </w:r>
    </w:p>
    <w:p>
      <w:pPr>
        <w:pStyle w:val="Body A"/>
        <w:spacing w:line="312" w:lineRule="auto"/>
        <w:rPr>
          <w:rStyle w:val="None"/>
          <w:sz w:val="20"/>
          <w:szCs w:val="20"/>
        </w:rPr>
      </w:pPr>
      <w:r>
        <w:rPr>
          <w:rStyle w:val="None"/>
          <w:sz w:val="20"/>
          <w:szCs w:val="20"/>
          <w:rtl w:val="0"/>
          <w:lang w:val="en-US"/>
        </w:rPr>
        <w:t> </w:t>
      </w:r>
    </w:p>
    <w:p>
      <w:pPr>
        <w:pStyle w:val="Body A"/>
        <w:spacing w:line="312" w:lineRule="auto"/>
        <w:rPr>
          <w:rStyle w:val="None"/>
          <w:b w:val="1"/>
          <w:bCs w:val="1"/>
          <w:sz w:val="20"/>
          <w:szCs w:val="20"/>
        </w:rPr>
      </w:pPr>
      <w:r>
        <w:rPr>
          <w:b w:val="1"/>
          <w:bCs w:val="1"/>
          <w:sz w:val="20"/>
          <w:szCs w:val="20"/>
          <w:rtl w:val="0"/>
          <w:lang w:val="en-US"/>
        </w:rPr>
        <w:t>The Wellness Center</w:t>
      </w:r>
    </w:p>
    <w:p>
      <w:pPr>
        <w:pStyle w:val="Body A"/>
        <w:spacing w:line="312" w:lineRule="auto"/>
        <w:rPr>
          <w:rStyle w:val="None"/>
          <w:sz w:val="20"/>
          <w:szCs w:val="20"/>
        </w:rPr>
      </w:pPr>
      <w:r>
        <w:rPr>
          <w:rStyle w:val="None"/>
          <w:sz w:val="20"/>
          <w:szCs w:val="20"/>
          <w:rtl w:val="0"/>
          <w:lang w:val="en-US"/>
        </w:rPr>
        <w:t>Located in room 1946 in the Main Building.</w:t>
      </w:r>
      <w:r>
        <w:rPr>
          <w:rStyle w:val="None"/>
          <w:sz w:val="20"/>
          <w:szCs w:val="20"/>
          <w:rtl w:val="0"/>
          <w:lang w:val="en-US"/>
        </w:rPr>
        <w:t xml:space="preserve">   </w:t>
      </w:r>
      <w:r>
        <w:rPr>
          <w:rStyle w:val="None"/>
          <w:sz w:val="20"/>
          <w:szCs w:val="20"/>
          <w:rtl w:val="0"/>
          <w:lang w:val="en-US"/>
        </w:rPr>
        <w:t xml:space="preserve">Current hours: </w:t>
      </w:r>
      <w:r>
        <w:rPr>
          <w:rStyle w:val="None"/>
          <w:sz w:val="20"/>
          <w:szCs w:val="20"/>
          <w:rtl w:val="0"/>
          <w:lang w:val="en-US"/>
        </w:rPr>
        <w:t> </w:t>
      </w:r>
      <w:r>
        <w:rPr>
          <w:rStyle w:val="None"/>
          <w:sz w:val="20"/>
          <w:szCs w:val="20"/>
          <w:rtl w:val="0"/>
          <w:lang w:val="en-US"/>
        </w:rPr>
        <w:t>Monday-Thursday 9am-5pm, Friday 9am-12pm, and later appointments available until 7 pm at least 2 evenings each week.</w:t>
      </w:r>
      <w:r>
        <w:rPr>
          <w:rStyle w:val="None"/>
          <w:sz w:val="20"/>
          <w:szCs w:val="20"/>
          <w:rtl w:val="0"/>
          <w:lang w:val="en-US"/>
        </w:rPr>
        <w:t xml:space="preserve">  </w:t>
      </w:r>
      <w:r>
        <w:rPr>
          <w:rStyle w:val="None"/>
          <w:sz w:val="20"/>
          <w:szCs w:val="20"/>
          <w:rtl w:val="0"/>
          <w:lang w:val="en-US"/>
        </w:rPr>
        <w:t>Contact: (773) 907-4786 for an appointment or information.</w:t>
      </w:r>
      <w:r>
        <w:rPr>
          <w:rStyle w:val="None"/>
          <w:sz w:val="20"/>
          <w:szCs w:val="20"/>
          <w:rtl w:val="0"/>
          <w:lang w:val="en-US"/>
        </w:rPr>
        <w:t xml:space="preserve">  </w:t>
      </w:r>
      <w:r>
        <w:rPr>
          <w:rStyle w:val="None"/>
          <w:sz w:val="20"/>
          <w:szCs w:val="20"/>
          <w:rtl w:val="0"/>
          <w:lang w:val="en-US"/>
        </w:rPr>
        <w:t>Services include:</w:t>
      </w:r>
      <w:r>
        <w:rPr>
          <w:rStyle w:val="None"/>
          <w:sz w:val="20"/>
          <w:szCs w:val="20"/>
          <w:rtl w:val="0"/>
          <w:lang w:val="en-US"/>
        </w:rPr>
        <w:t xml:space="preserve">  </w:t>
      </w:r>
      <w:r>
        <w:rPr>
          <w:rStyle w:val="None"/>
          <w:sz w:val="20"/>
          <w:szCs w:val="20"/>
          <w:rtl w:val="0"/>
          <w:lang w:val="en-US"/>
        </w:rPr>
        <w:t>Personal, individual counseling, support groups, stress and time management coaching, referrals to community resources, special support for victims of relationship violence and sexual assault</w:t>
      </w:r>
      <w:r>
        <w:rPr>
          <w:rStyle w:val="None"/>
          <w:sz w:val="20"/>
          <w:szCs w:val="20"/>
          <w:rtl w:val="0"/>
          <w:lang w:val="en-US"/>
        </w:rPr>
        <w:t> </w:t>
      </w:r>
      <w:r>
        <w:rPr>
          <w:rStyle w:val="None"/>
          <w:sz w:val="20"/>
          <w:szCs w:val="20"/>
          <w:rtl w:val="0"/>
          <w:lang w:val="en-US"/>
        </w:rPr>
        <w:t>includes one-on-one counseling; safety planning; and referrals to medical care, legal services, and emergency child care.</w:t>
      </w:r>
    </w:p>
    <w:p>
      <w:pPr>
        <w:pStyle w:val="Body A"/>
        <w:spacing w:line="312" w:lineRule="auto"/>
        <w:rPr>
          <w:rStyle w:val="None"/>
          <w:sz w:val="20"/>
          <w:szCs w:val="20"/>
        </w:rPr>
      </w:pPr>
      <w:r>
        <w:rPr>
          <w:rStyle w:val="None"/>
          <w:sz w:val="20"/>
          <w:szCs w:val="20"/>
          <w:rtl w:val="0"/>
          <w:lang w:val="en-US"/>
        </w:rPr>
        <w:t> </w:t>
      </w:r>
    </w:p>
    <w:p>
      <w:pPr>
        <w:pStyle w:val="Body A"/>
        <w:spacing w:line="312" w:lineRule="auto"/>
      </w:pPr>
      <w:r>
        <w:rPr>
          <w:rStyle w:val="None"/>
          <w:sz w:val="20"/>
          <w:szCs w:val="20"/>
        </w:rPr>
      </w:r>
    </w:p>
    <w:sectPr>
      <w:headerReference w:type="default" r:id="rId4"/>
      <w:footerReference w:type="default" r:id="rId5"/>
      <w:pgSz w:w="12240" w:h="15840" w:orient="portrait"/>
      <w:pgMar w:top="36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440"/>
          <w:tab w:val="left" w:pos="2160"/>
          <w:tab w:val="left" w:pos="2880"/>
          <w:tab w:val="left" w:pos="3600"/>
          <w:tab w:val="left"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160"/>
          <w:tab w:val="left" w:pos="2880"/>
          <w:tab w:val="left" w:pos="3600"/>
          <w:tab w:val="left" w:pos="43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 w:val="left" w:pos="2880"/>
          <w:tab w:val="left" w:pos="3600"/>
          <w:tab w:val="left" w:pos="43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 w:val="left" w:pos="2160"/>
          <w:tab w:val="left" w:pos="3600"/>
          <w:tab w:val="left" w:pos="43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 w:val="left" w:pos="2160"/>
          <w:tab w:val="left" w:pos="2880"/>
          <w:tab w:val="left" w:pos="43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 w:val="left" w:pos="2160"/>
          <w:tab w:val="left" w:pos="2880"/>
          <w:tab w:val="left" w:pos="360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160"/>
          <w:tab w:val="left" w:pos="2880"/>
          <w:tab w:val="left" w:pos="3600"/>
          <w:tab w:val="left"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 w:val="left" w:pos="2160"/>
          <w:tab w:val="left" w:pos="2880"/>
          <w:tab w:val="left" w:pos="3600"/>
          <w:tab w:val="left" w:pos="43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 w:val="left" w:pos="2160"/>
          <w:tab w:val="left" w:pos="2880"/>
          <w:tab w:val="left" w:pos="3600"/>
          <w:tab w:val="left" w:pos="43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440"/>
          <w:tab w:val="left" w:pos="2160"/>
          <w:tab w:val="left" w:pos="2880"/>
          <w:tab w:val="left" w:pos="3600"/>
          <w:tab w:val="left" w:pos="4320"/>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suff w:val="tab"/>
      <w:lvlText w:val="%2."/>
      <w:lvlJc w:val="left"/>
      <w:pPr>
        <w:tabs>
          <w:tab w:val="left" w:pos="2160"/>
          <w:tab w:val="left" w:pos="2880"/>
          <w:tab w:val="left" w:pos="3600"/>
          <w:tab w:val="left" w:pos="43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Roman"/>
      <w:suff w:val="tab"/>
      <w:lvlText w:val="%3."/>
      <w:lvlJc w:val="left"/>
      <w:pPr>
        <w:tabs>
          <w:tab w:val="left" w:pos="1440"/>
          <w:tab w:val="left" w:pos="2880"/>
          <w:tab w:val="left" w:pos="3600"/>
          <w:tab w:val="left" w:pos="4320"/>
        </w:tabs>
        <w:ind w:left="216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1440"/>
          <w:tab w:val="left" w:pos="2160"/>
          <w:tab w:val="left" w:pos="3600"/>
          <w:tab w:val="left" w:pos="4320"/>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tabs>
          <w:tab w:val="left" w:pos="1440"/>
          <w:tab w:val="left" w:pos="2160"/>
          <w:tab w:val="left" w:pos="2880"/>
          <w:tab w:val="left" w:pos="4320"/>
        </w:tabs>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suff w:val="tab"/>
      <w:lvlText w:val="%6."/>
      <w:lvlJc w:val="left"/>
      <w:pPr>
        <w:tabs>
          <w:tab w:val="left" w:pos="1440"/>
          <w:tab w:val="left" w:pos="2160"/>
          <w:tab w:val="left" w:pos="2880"/>
          <w:tab w:val="left" w:pos="3600"/>
        </w:tabs>
        <w:ind w:left="432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1440"/>
          <w:tab w:val="left" w:pos="2160"/>
          <w:tab w:val="left" w:pos="2880"/>
          <w:tab w:val="left" w:pos="3600"/>
          <w:tab w:val="left" w:pos="4320"/>
        </w:tabs>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tabs>
          <w:tab w:val="left" w:pos="1440"/>
          <w:tab w:val="left" w:pos="2160"/>
          <w:tab w:val="left" w:pos="2880"/>
          <w:tab w:val="left" w:pos="3600"/>
          <w:tab w:val="left" w:pos="4320"/>
        </w:tabs>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lowerRoman"/>
      <w:suff w:val="tab"/>
      <w:lvlText w:val="%9."/>
      <w:lvlJc w:val="left"/>
      <w:pPr>
        <w:tabs>
          <w:tab w:val="left" w:pos="1440"/>
          <w:tab w:val="left" w:pos="2160"/>
          <w:tab w:val="left" w:pos="2880"/>
          <w:tab w:val="left" w:pos="3600"/>
          <w:tab w:val="left" w:pos="4320"/>
        </w:tabs>
        <w:ind w:left="648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1440"/>
            <w:tab w:val="left" w:pos="2160"/>
            <w:tab w:val="left" w:pos="2880"/>
            <w:tab w:val="left" w:pos="3600"/>
            <w:tab w:val="left"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160"/>
            <w:tab w:val="left" w:pos="2880"/>
            <w:tab w:val="left" w:pos="3600"/>
            <w:tab w:val="left" w:pos="43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440"/>
            <w:tab w:val="left" w:pos="2880"/>
            <w:tab w:val="left" w:pos="3600"/>
            <w:tab w:val="left" w:pos="43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 w:val="left" w:pos="2160"/>
            <w:tab w:val="left" w:pos="3600"/>
            <w:tab w:val="left" w:pos="43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 w:val="left" w:pos="2160"/>
            <w:tab w:val="left" w:pos="2880"/>
            <w:tab w:val="left" w:pos="43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 w:val="left" w:pos="2160"/>
            <w:tab w:val="left" w:pos="2880"/>
            <w:tab w:val="left" w:pos="360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 w:val="left" w:pos="2160"/>
            <w:tab w:val="left" w:pos="2880"/>
            <w:tab w:val="left" w:pos="3600"/>
            <w:tab w:val="left"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 w:val="left" w:pos="2160"/>
            <w:tab w:val="left" w:pos="2880"/>
            <w:tab w:val="left" w:pos="3600"/>
            <w:tab w:val="left" w:pos="43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40"/>
            <w:tab w:val="left" w:pos="2160"/>
            <w:tab w:val="left" w:pos="2880"/>
            <w:tab w:val="left" w:pos="3600"/>
            <w:tab w:val="left" w:pos="43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sz w:val="20"/>
      <w:szCs w:val="20"/>
      <w:u w:val="none" w:color="0000ff"/>
      <w14:textFill>
        <w14:solidFill>
          <w14:srgbClr w14:val="000000"/>
        </w14:solidFill>
      </w14:textFill>
    </w:rPr>
  </w:style>
  <w:style w:type="character" w:styleId="Hyperlink.1">
    <w:name w:val="Hyperlink.1"/>
    <w:basedOn w:val="None"/>
    <w:next w:val="Hyperlink.1"/>
    <w:rPr>
      <w:sz w:val="20"/>
      <w:szCs w:val="20"/>
      <w:u w:val="single" w:color="000000"/>
    </w:rPr>
  </w:style>
  <w:style w:type="character" w:styleId="Hyperlink.2">
    <w:name w:val="Hyperlink.2"/>
    <w:basedOn w:val="None"/>
    <w:next w:val="Hyperlink.2"/>
    <w:rPr>
      <w:outline w:val="0"/>
      <w:color w:val="0000ff"/>
      <w:sz w:val="20"/>
      <w:szCs w:val="20"/>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sz w:val="18"/>
      <w:szCs w:val="18"/>
      <w:lang w:val="en-US"/>
    </w:rPr>
  </w:style>
  <w:style w:type="character" w:styleId="Hyperlink.4">
    <w:name w:val="Hyperlink.4"/>
    <w:basedOn w:val="None"/>
    <w:next w:val="Hyperlink.4"/>
    <w:rPr>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